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842"/>
        <w:gridCol w:w="2552"/>
      </w:tblGrid>
      <w:tr w:rsidR="00F521D1" w:rsidRPr="00F521D1" w:rsidTr="005F21D8">
        <w:trPr>
          <w:trHeight w:val="270"/>
        </w:trPr>
        <w:tc>
          <w:tcPr>
            <w:tcW w:w="9782" w:type="dxa"/>
            <w:gridSpan w:val="4"/>
            <w:tcBorders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521D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F521D1" w:rsidRPr="00F521D1" w:rsidTr="005F21D8">
        <w:trPr>
          <w:trHeight w:val="270"/>
        </w:trPr>
        <w:tc>
          <w:tcPr>
            <w:tcW w:w="710" w:type="dxa"/>
            <w:tcBorders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Районная 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«Подари книгу библиотеке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521D1" w:rsidRPr="00F521D1" w:rsidTr="005F21D8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«По ту сторону страниц»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«Вальтер Скотт и его герои» </w:t>
            </w:r>
          </w:p>
          <w:p w:rsidR="00F521D1" w:rsidRPr="00F521D1" w:rsidRDefault="00F521D1" w:rsidP="00F521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обзор.</w:t>
            </w:r>
          </w:p>
          <w:p w:rsidR="00F521D1" w:rsidRPr="00F521D1" w:rsidRDefault="00F521D1" w:rsidP="00F521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Видео-презентация.</w:t>
            </w:r>
          </w:p>
          <w:p w:rsidR="00F521D1" w:rsidRPr="00F521D1" w:rsidRDefault="00F521D1" w:rsidP="00C94E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юбилею писателя. В рамках программы «Книга для всех и для каждого»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Спортивно-игровая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программа «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Светофор и я – лучшие друзья!» (Ко дню рождения светофора)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«Верный друг наш - светофор»- к международному дню  светофора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Развлекательная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 хочу, чтобы лето не кончалось».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Выставка рисунков «Дорожная</w:t>
            </w:r>
            <w:r w:rsidRPr="00F521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азбука» </w:t>
            </w:r>
            <w:r w:rsidRPr="00F521D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(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светофора</w:t>
            </w:r>
            <w:r w:rsidRPr="00F521D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Краеведческая шкатулка «Легенды матушки Волги»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Летняя скамеечка. </w:t>
            </w: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Книгапарк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«Летняя беседка чтений» </w:t>
            </w:r>
            <w:r w:rsidRPr="00F521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 загадок «Крепкий орешек»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64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Видео-лекторий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«Исторические факты этого дня. Победа российского флота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Н.А. Некрасова в библиотеке «Весь день с Некрасовым»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F521D1" w:rsidRPr="00F521D1" w:rsidTr="005F21D8"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Экодесант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«Чистый берег»- к всемирному Дню воды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августа</w:t>
            </w:r>
          </w:p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492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C94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ar-SA"/>
              </w:rPr>
              <w:t>Спортивный праздник «Физкульт-Ура!»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Виртуальная</w:t>
            </w:r>
          </w:p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алерея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"Симфония красок"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 филиал</w:t>
            </w:r>
          </w:p>
        </w:tc>
      </w:tr>
      <w:tr w:rsidR="00F521D1" w:rsidRPr="00F521D1" w:rsidTr="005F21D8"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Онлайн обзор Один из Самарских купцов. Михей </w:t>
            </w: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Шихобалов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 125 </w:t>
            </w: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дня рождения.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521D1" w:rsidRPr="00F521D1" w:rsidTr="005F21D8"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Познавательный час «День левшей в библиотеке»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Занимательное  ассорти«1000 советов  о здоровье»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C94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поделок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Мастерилка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из журнала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«Непоседа»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полезной информации «Береги здоровье смолоду».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 обозрение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«Семейное чтение для сердца и разума»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 «Сэр Вальтер Скотт»</w:t>
            </w:r>
            <w:r w:rsidRPr="00F521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(</w:t>
            </w:r>
            <w:bookmarkStart w:id="0" w:name="_GoBack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ко 250-летию со дня рождения </w:t>
            </w: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В.Скотта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  <w:bookmarkEnd w:id="0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Этнографическая беседа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«Россия для всех  и кто  в ней живет»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Фольклорные  посиделки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«Яблочный спас яблочко припас»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экскурс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«Великолепные Жигули» День Жигулевского заповедника.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«Главный символ России»</w:t>
            </w:r>
          </w:p>
          <w:p w:rsidR="00F521D1" w:rsidRPr="00F521D1" w:rsidRDefault="00F521D1" w:rsidP="00F521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День российского  флага)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Сетевая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 Российском </w:t>
            </w: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триколоре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стихах» День Российского флага. </w:t>
            </w:r>
            <w:r w:rsidRPr="00F521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«Символ с особой судьбой»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Флэшмоб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«Символ величия России</w:t>
            </w:r>
            <w:r w:rsidRPr="00F521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»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(ко дню флага)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Патриотический час </w:t>
            </w:r>
            <w:r w:rsidRPr="00F521D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«Флаг державы – символ славы»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«Три цвета России» </w:t>
            </w:r>
          </w:p>
          <w:p w:rsidR="00F521D1" w:rsidRPr="00F521D1" w:rsidRDefault="00F521D1" w:rsidP="00F521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Патриотическая акция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Флешмоб</w:t>
            </w:r>
            <w:proofErr w:type="spellEnd"/>
            <w:r w:rsidRPr="00F521D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«День государственного флага»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521D1">
              <w:rPr>
                <w:rFonts w:ascii="Georgia" w:eastAsia="Times New Roman" w:hAnsi="Georgia" w:cs="Arial"/>
                <w:color w:val="333333"/>
                <w:sz w:val="28"/>
                <w:szCs w:val="28"/>
                <w:lang w:eastAsia="ru-RU"/>
              </w:rPr>
              <w:t>Патриотический час «Флаг России – гордость наша»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Видеостраница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52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«Бесконечно сердцу дорога Курская Великая дуга»</w:t>
            </w:r>
          </w:p>
          <w:p w:rsidR="00F521D1" w:rsidRPr="00F521D1" w:rsidRDefault="00F521D1" w:rsidP="00F521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рамках программы «Нам жить и помнить</w:t>
            </w:r>
            <w:r w:rsidRPr="00F521D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C94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воинской славы России. День разгрома советскими войсками немецко-фашистских войск в Курской битве (1943). Слайд-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презентация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«Помним и гордимся!» </w:t>
            </w:r>
            <w:r w:rsidRPr="00F521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Громкое чтение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«На лесной полянке с </w:t>
            </w: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Ю.Дмитриевым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6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C94EE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 час</w:t>
            </w: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на природе «Людям и водоемам – чистую воду!»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F521D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26 августа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Тематический вечер «Слава селу и людям, в нем живущим!»- ко дню села (129 лет со дня основания)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F521D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Закрытие летних чтений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F521D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«Книжная радуга»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F521D1" w:rsidRPr="00F521D1" w:rsidTr="005F21D8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 «Путешествие по книжной радуге» - закрытие летних чтений</w:t>
            </w:r>
            <w:r w:rsidRPr="00F521D1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keepNext/>
              <w:shd w:val="clear" w:color="auto" w:fill="FFFFFF"/>
              <w:tabs>
                <w:tab w:val="left" w:pos="0"/>
              </w:tabs>
              <w:spacing w:before="300" w:after="15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521D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 августа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521D1" w:rsidRPr="00F521D1" w:rsidRDefault="00F521D1" w:rsidP="00F521D1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F52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52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</w:tbl>
    <w:p w:rsidR="00340679" w:rsidRDefault="00340679"/>
    <w:sectPr w:rsidR="00340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091"/>
    <w:rsid w:val="00134A63"/>
    <w:rsid w:val="00340679"/>
    <w:rsid w:val="00831091"/>
    <w:rsid w:val="00C94EE6"/>
    <w:rsid w:val="00F5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12F8B"/>
  <w15:chartTrackingRefBased/>
  <w15:docId w15:val="{C6A802DB-281C-41F6-8DFF-054C1881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2021-08-09T04:51:00Z</dcterms:created>
  <dcterms:modified xsi:type="dcterms:W3CDTF">2021-08-09T05:15:00Z</dcterms:modified>
</cp:coreProperties>
</file>