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8F8F8">
    <v:background id="_x0000_s1025" o:bwmode="white" fillcolor="#f8f8f8">
      <v:fill r:id="rId3" o:title="Газетная бумага" type="tile"/>
    </v:background>
  </w:background>
  <w:body>
    <w:p w:rsidR="003D6256" w:rsidRPr="002044DB" w:rsidRDefault="003D6256" w:rsidP="003D6256">
      <w:pPr>
        <w:jc w:val="center"/>
        <w:rPr>
          <w:rFonts w:ascii="Segoe Print" w:hAnsi="Segoe Print"/>
          <w:b/>
          <w:color w:val="C00000"/>
          <w:sz w:val="28"/>
          <w:szCs w:val="28"/>
        </w:rPr>
      </w:pPr>
      <w:r w:rsidRPr="002044DB">
        <w:rPr>
          <w:rFonts w:ascii="Segoe Print" w:hAnsi="Segoe Print"/>
          <w:b/>
          <w:color w:val="C00000"/>
          <w:sz w:val="28"/>
          <w:szCs w:val="28"/>
        </w:rPr>
        <w:t>22 августа День Государственного флага Россий…</w:t>
      </w:r>
    </w:p>
    <w:p w:rsidR="003D6256" w:rsidRPr="002044DB" w:rsidRDefault="003D6256" w:rsidP="002044DB">
      <w:pPr>
        <w:jc w:val="center"/>
        <w:rPr>
          <w:color w:val="002060"/>
        </w:rPr>
      </w:pPr>
      <w:r w:rsidRPr="002044DB">
        <w:rPr>
          <w:color w:val="002060"/>
        </w:rPr>
        <w:t>Российский бело-сине-красный триколор имеет более чем 300-летнюю историю. Он появился на рубеже XVII-XVIII веков, в эпоху становления России как мощного государства. Впервые бело-сине-красный флаг был поднят на первом русском военном корабле "Орел", в царствование Алексея Михайловича. Однако государственным флагом он стал только при Петре I. 20 января 1705 года он издал указ, согласно которому "на торговых всяких судах" должны поднимать бело-сине-красный флаг, сам начертал образец и определил порядок горизонтальных полос.</w:t>
      </w:r>
    </w:p>
    <w:p w:rsidR="003D6256" w:rsidRPr="002044DB" w:rsidRDefault="003D6256" w:rsidP="002044DB">
      <w:pPr>
        <w:jc w:val="center"/>
        <w:rPr>
          <w:color w:val="002060"/>
        </w:rPr>
      </w:pPr>
      <w:r w:rsidRPr="002044DB">
        <w:rPr>
          <w:color w:val="002060"/>
        </w:rPr>
        <w:t xml:space="preserve">В царствование Александра II в 1858 году был утвержден новый имперский государственный флаг "с расположением гербовых черно-желто-белого цветов Империи на знаменах, флагах и других предметах для украшений на улицах при торжественных случаях". А 1 января 1865 года вышел именной указ АлександраII, в котором цвета черный, оранжевый (золотой) и белый уже прямо названы "государственными </w:t>
      </w:r>
      <w:r w:rsidRPr="002044DB">
        <w:rPr>
          <w:color w:val="002060"/>
        </w:rPr>
        <w:lastRenderedPageBreak/>
        <w:t xml:space="preserve">цветами России". В результате у России появились два флага: государственный - вывешивался на казенных зданиях и бело-сине-красный - на частных: украшал в праздничные дни города страны. Народ не принял имперский флаг, он в России не прижился. 28 апреля 1883 года было объявлено повеление Александра III, в котором говорилось: "Чтобы в тех </w:t>
      </w:r>
      <w:r w:rsidR="002044DB" w:rsidRPr="002044DB">
        <w:rPr>
          <w:color w:val="002060"/>
        </w:rPr>
        <w:t>торжественных случаях</w:t>
      </w:r>
      <w:r w:rsidRPr="002044DB">
        <w:rPr>
          <w:color w:val="002060"/>
        </w:rPr>
        <w:t>, когда признается возможным дозволить украшение зданий флагами, был употреблен исключительно русский флаг, состоящий из трех полос: верхней - белого, средней - синего и нижней - красного цветов". То было первое официальное утверждение Российского триколора государственным актом. Сохранило его и Временное правительство.</w:t>
      </w:r>
    </w:p>
    <w:p w:rsidR="003D6256" w:rsidRPr="002044DB" w:rsidRDefault="003D6256" w:rsidP="002044DB">
      <w:pPr>
        <w:jc w:val="center"/>
        <w:rPr>
          <w:color w:val="002060"/>
        </w:rPr>
      </w:pPr>
      <w:r w:rsidRPr="002044DB">
        <w:rPr>
          <w:color w:val="002060"/>
        </w:rPr>
        <w:t>Большевики в апреле 1918 года приняли решение упразднить триколор и заменить его на революционно-красное полотнище, которое и было более 70 лет государственным флагом.           22 августа 1991 года.</w:t>
      </w:r>
      <w:r w:rsidR="002044DB">
        <w:rPr>
          <w:color w:val="002060"/>
        </w:rPr>
        <w:t xml:space="preserve"> </w:t>
      </w:r>
      <w:r w:rsidRPr="002044DB">
        <w:rPr>
          <w:color w:val="002060"/>
        </w:rPr>
        <w:t xml:space="preserve">Верховный Совет РСФСР постановил считать официальным Национальным флагом Российской Федерации "исторический флаг России – полотнище из равновеликих горизонтальных белой, лазоревой и алой полос”, а указом </w:t>
      </w:r>
      <w:r w:rsidRPr="002044DB">
        <w:rPr>
          <w:color w:val="002060"/>
        </w:rPr>
        <w:lastRenderedPageBreak/>
        <w:t>Президента РФ от 11 декабря 1993 года было утверждено Положение о государственном флаге Российской Федерации.</w:t>
      </w:r>
    </w:p>
    <w:p w:rsidR="003D6256" w:rsidRPr="002044DB" w:rsidRDefault="003D6256" w:rsidP="002044DB">
      <w:pPr>
        <w:jc w:val="center"/>
        <w:rPr>
          <w:color w:val="002060"/>
        </w:rPr>
      </w:pPr>
      <w:r w:rsidRPr="002044DB">
        <w:rPr>
          <w:color w:val="002060"/>
        </w:rPr>
        <w:t>В 1994 году день 22 августа был объявлен Днем Государственного флага Российской Федерации. Статус и порядок использования флага установлен в 2000 году Федеральным конституционным законом "О Государственном флаге Российской Федерации".</w:t>
      </w:r>
    </w:p>
    <w:p w:rsidR="003D6256" w:rsidRPr="002044DB" w:rsidRDefault="003D6256" w:rsidP="002044DB">
      <w:pPr>
        <w:jc w:val="center"/>
        <w:rPr>
          <w:color w:val="002060"/>
        </w:rPr>
      </w:pPr>
      <w:r w:rsidRPr="002044DB">
        <w:rPr>
          <w:color w:val="002060"/>
        </w:rPr>
        <w:t>Цвета современного российского триколора не имеют официального толкования. Из истории известно, что белый цвет символизировал свободу и независимость государства, синий являлся цветом Богоматери, которая покровительствует России, а красный означал державность.</w:t>
      </w:r>
    </w:p>
    <w:p w:rsidR="003D6256" w:rsidRPr="002044DB" w:rsidRDefault="002044DB" w:rsidP="002044DB">
      <w:pPr>
        <w:jc w:val="center"/>
        <w:rPr>
          <w:color w:val="002060"/>
        </w:rPr>
      </w:pPr>
      <w:r>
        <w:rPr>
          <w:noProof/>
          <w:lang w:eastAsia="ru-RU"/>
        </w:rPr>
        <w:drawing>
          <wp:inline distT="0" distB="0" distL="0" distR="0" wp14:anchorId="0A0DCCDD" wp14:editId="4E78DF4D">
            <wp:extent cx="1819275" cy="1819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0936" cy="18209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D6256" w:rsidRDefault="003D6256" w:rsidP="002044DB"/>
    <w:p w:rsidR="007064A1" w:rsidRPr="002044DB" w:rsidRDefault="007064A1" w:rsidP="007064A1">
      <w:pPr>
        <w:jc w:val="center"/>
        <w:rPr>
          <w:rFonts w:ascii="Segoe Print" w:hAnsi="Segoe Print"/>
          <w:b/>
          <w:color w:val="E36C0A" w:themeColor="accent6" w:themeShade="BF"/>
          <w:sz w:val="24"/>
          <w:szCs w:val="24"/>
        </w:rPr>
      </w:pPr>
      <w:r w:rsidRPr="002044DB">
        <w:rPr>
          <w:rFonts w:ascii="Segoe Print" w:hAnsi="Segoe Print"/>
          <w:b/>
          <w:color w:val="E36C0A" w:themeColor="accent6" w:themeShade="BF"/>
          <w:sz w:val="24"/>
          <w:szCs w:val="24"/>
        </w:rPr>
        <w:lastRenderedPageBreak/>
        <w:t xml:space="preserve">Величаво над страною </w:t>
      </w:r>
    </w:p>
    <w:p w:rsidR="007064A1" w:rsidRPr="002044DB" w:rsidRDefault="007064A1" w:rsidP="007064A1">
      <w:pPr>
        <w:jc w:val="center"/>
        <w:rPr>
          <w:rFonts w:ascii="Segoe Print" w:hAnsi="Segoe Print"/>
          <w:b/>
          <w:color w:val="E36C0A" w:themeColor="accent6" w:themeShade="BF"/>
          <w:sz w:val="24"/>
          <w:szCs w:val="24"/>
        </w:rPr>
      </w:pPr>
      <w:r w:rsidRPr="002044DB">
        <w:rPr>
          <w:rFonts w:ascii="Segoe Print" w:hAnsi="Segoe Print"/>
          <w:b/>
          <w:color w:val="E36C0A" w:themeColor="accent6" w:themeShade="BF"/>
          <w:sz w:val="24"/>
          <w:szCs w:val="24"/>
        </w:rPr>
        <w:t xml:space="preserve"> Реет флаг родной земли, </w:t>
      </w:r>
    </w:p>
    <w:p w:rsidR="007064A1" w:rsidRPr="002044DB" w:rsidRDefault="007064A1" w:rsidP="007064A1">
      <w:pPr>
        <w:jc w:val="center"/>
        <w:rPr>
          <w:rFonts w:ascii="Segoe Print" w:hAnsi="Segoe Print"/>
          <w:b/>
          <w:color w:val="E36C0A" w:themeColor="accent6" w:themeShade="BF"/>
          <w:sz w:val="24"/>
          <w:szCs w:val="24"/>
        </w:rPr>
      </w:pPr>
      <w:r w:rsidRPr="002044DB">
        <w:rPr>
          <w:rFonts w:ascii="Segoe Print" w:hAnsi="Segoe Print"/>
          <w:b/>
          <w:color w:val="E36C0A" w:themeColor="accent6" w:themeShade="BF"/>
          <w:sz w:val="24"/>
          <w:szCs w:val="24"/>
        </w:rPr>
        <w:t xml:space="preserve"> Триколор моей России, </w:t>
      </w:r>
    </w:p>
    <w:p w:rsidR="007064A1" w:rsidRPr="002044DB" w:rsidRDefault="007064A1" w:rsidP="007064A1">
      <w:pPr>
        <w:jc w:val="center"/>
        <w:rPr>
          <w:rFonts w:ascii="Segoe Print" w:hAnsi="Segoe Print"/>
          <w:b/>
          <w:color w:val="E36C0A" w:themeColor="accent6" w:themeShade="BF"/>
          <w:sz w:val="24"/>
          <w:szCs w:val="24"/>
        </w:rPr>
      </w:pPr>
      <w:r w:rsidRPr="002044DB">
        <w:rPr>
          <w:rFonts w:ascii="Segoe Print" w:hAnsi="Segoe Print"/>
          <w:b/>
          <w:color w:val="E36C0A" w:themeColor="accent6" w:themeShade="BF"/>
          <w:sz w:val="24"/>
          <w:szCs w:val="24"/>
        </w:rPr>
        <w:t xml:space="preserve"> Символ веры и любви. </w:t>
      </w:r>
    </w:p>
    <w:p w:rsidR="007064A1" w:rsidRPr="002044DB" w:rsidRDefault="007064A1" w:rsidP="007064A1">
      <w:pPr>
        <w:jc w:val="center"/>
        <w:rPr>
          <w:rFonts w:ascii="Segoe Print" w:hAnsi="Segoe Print"/>
          <w:b/>
          <w:color w:val="E36C0A" w:themeColor="accent6" w:themeShade="BF"/>
          <w:sz w:val="24"/>
          <w:szCs w:val="24"/>
        </w:rPr>
      </w:pPr>
      <w:r w:rsidRPr="002044DB">
        <w:rPr>
          <w:rFonts w:ascii="Segoe Print" w:hAnsi="Segoe Print"/>
          <w:b/>
          <w:color w:val="E36C0A" w:themeColor="accent6" w:themeShade="BF"/>
          <w:sz w:val="24"/>
          <w:szCs w:val="24"/>
        </w:rPr>
        <w:t xml:space="preserve"> Белый – символ благородства, </w:t>
      </w:r>
    </w:p>
    <w:p w:rsidR="007064A1" w:rsidRPr="002044DB" w:rsidRDefault="007064A1" w:rsidP="007064A1">
      <w:pPr>
        <w:jc w:val="center"/>
        <w:rPr>
          <w:rFonts w:ascii="Segoe Print" w:hAnsi="Segoe Print"/>
          <w:b/>
          <w:color w:val="E36C0A" w:themeColor="accent6" w:themeShade="BF"/>
          <w:sz w:val="24"/>
          <w:szCs w:val="24"/>
        </w:rPr>
      </w:pPr>
      <w:r w:rsidRPr="002044DB">
        <w:rPr>
          <w:rFonts w:ascii="Segoe Print" w:hAnsi="Segoe Print"/>
          <w:b/>
          <w:color w:val="E36C0A" w:themeColor="accent6" w:themeShade="BF"/>
          <w:sz w:val="24"/>
          <w:szCs w:val="24"/>
        </w:rPr>
        <w:t xml:space="preserve"> Синий – означает честь, </w:t>
      </w:r>
    </w:p>
    <w:p w:rsidR="007064A1" w:rsidRPr="002044DB" w:rsidRDefault="007064A1" w:rsidP="007064A1">
      <w:pPr>
        <w:jc w:val="center"/>
        <w:rPr>
          <w:rFonts w:ascii="Segoe Print" w:hAnsi="Segoe Print"/>
          <w:b/>
          <w:color w:val="E36C0A" w:themeColor="accent6" w:themeShade="BF"/>
          <w:sz w:val="24"/>
          <w:szCs w:val="24"/>
        </w:rPr>
      </w:pPr>
      <w:r w:rsidRPr="002044DB">
        <w:rPr>
          <w:rFonts w:ascii="Segoe Print" w:hAnsi="Segoe Print"/>
          <w:b/>
          <w:color w:val="E36C0A" w:themeColor="accent6" w:themeShade="BF"/>
          <w:sz w:val="24"/>
          <w:szCs w:val="24"/>
        </w:rPr>
        <w:t xml:space="preserve"> Красный – цвет пролитой крови, </w:t>
      </w:r>
    </w:p>
    <w:p w:rsidR="007064A1" w:rsidRPr="002044DB" w:rsidRDefault="007064A1" w:rsidP="007064A1">
      <w:pPr>
        <w:jc w:val="center"/>
        <w:rPr>
          <w:rFonts w:ascii="Segoe Print" w:hAnsi="Segoe Print"/>
          <w:b/>
          <w:color w:val="E36C0A" w:themeColor="accent6" w:themeShade="BF"/>
          <w:sz w:val="24"/>
          <w:szCs w:val="24"/>
        </w:rPr>
      </w:pPr>
      <w:r w:rsidRPr="002044DB">
        <w:rPr>
          <w:rFonts w:ascii="Segoe Print" w:hAnsi="Segoe Print"/>
          <w:b/>
          <w:color w:val="E36C0A" w:themeColor="accent6" w:themeShade="BF"/>
          <w:sz w:val="24"/>
          <w:szCs w:val="24"/>
        </w:rPr>
        <w:t xml:space="preserve"> И орел на флаге есть! </w:t>
      </w:r>
    </w:p>
    <w:p w:rsidR="007064A1" w:rsidRPr="002044DB" w:rsidRDefault="007064A1" w:rsidP="007064A1">
      <w:pPr>
        <w:jc w:val="center"/>
        <w:rPr>
          <w:rFonts w:ascii="Segoe Print" w:hAnsi="Segoe Print"/>
          <w:b/>
          <w:color w:val="E36C0A" w:themeColor="accent6" w:themeShade="BF"/>
          <w:sz w:val="24"/>
          <w:szCs w:val="24"/>
        </w:rPr>
      </w:pPr>
      <w:r w:rsidRPr="002044DB">
        <w:rPr>
          <w:rFonts w:ascii="Segoe Print" w:hAnsi="Segoe Print"/>
          <w:b/>
          <w:color w:val="E36C0A" w:themeColor="accent6" w:themeShade="BF"/>
          <w:sz w:val="24"/>
          <w:szCs w:val="24"/>
        </w:rPr>
        <w:t xml:space="preserve"> Пусть все символы России </w:t>
      </w:r>
    </w:p>
    <w:p w:rsidR="007064A1" w:rsidRPr="002044DB" w:rsidRDefault="007064A1" w:rsidP="007064A1">
      <w:pPr>
        <w:jc w:val="center"/>
        <w:rPr>
          <w:rFonts w:ascii="Segoe Print" w:hAnsi="Segoe Print"/>
          <w:b/>
          <w:color w:val="E36C0A" w:themeColor="accent6" w:themeShade="BF"/>
          <w:sz w:val="24"/>
          <w:szCs w:val="24"/>
        </w:rPr>
      </w:pPr>
      <w:r w:rsidRPr="002044DB">
        <w:rPr>
          <w:rFonts w:ascii="Segoe Print" w:hAnsi="Segoe Print"/>
          <w:b/>
          <w:color w:val="E36C0A" w:themeColor="accent6" w:themeShade="BF"/>
          <w:sz w:val="24"/>
          <w:szCs w:val="24"/>
        </w:rPr>
        <w:t xml:space="preserve"> Охраняют наш покой, </w:t>
      </w:r>
    </w:p>
    <w:p w:rsidR="007064A1" w:rsidRPr="002044DB" w:rsidRDefault="007064A1" w:rsidP="007064A1">
      <w:pPr>
        <w:jc w:val="center"/>
        <w:rPr>
          <w:rFonts w:ascii="Segoe Print" w:hAnsi="Segoe Print"/>
          <w:b/>
          <w:color w:val="E36C0A" w:themeColor="accent6" w:themeShade="BF"/>
          <w:sz w:val="24"/>
          <w:szCs w:val="24"/>
        </w:rPr>
      </w:pPr>
      <w:r w:rsidRPr="002044DB">
        <w:rPr>
          <w:rFonts w:ascii="Segoe Print" w:hAnsi="Segoe Print"/>
          <w:b/>
          <w:color w:val="E36C0A" w:themeColor="accent6" w:themeShade="BF"/>
          <w:sz w:val="24"/>
          <w:szCs w:val="24"/>
        </w:rPr>
        <w:t xml:space="preserve"> Доблесть, мужество и сила </w:t>
      </w:r>
    </w:p>
    <w:p w:rsidR="002B5E64" w:rsidRPr="002044DB" w:rsidRDefault="007064A1" w:rsidP="007064A1">
      <w:pPr>
        <w:jc w:val="center"/>
        <w:rPr>
          <w:rFonts w:ascii="Segoe Print" w:hAnsi="Segoe Print"/>
          <w:b/>
          <w:color w:val="E36C0A" w:themeColor="accent6" w:themeShade="BF"/>
          <w:sz w:val="24"/>
          <w:szCs w:val="24"/>
        </w:rPr>
      </w:pPr>
      <w:r w:rsidRPr="002044DB">
        <w:rPr>
          <w:rFonts w:ascii="Segoe Print" w:hAnsi="Segoe Print"/>
          <w:b/>
          <w:color w:val="E36C0A" w:themeColor="accent6" w:themeShade="BF"/>
          <w:sz w:val="24"/>
          <w:szCs w:val="24"/>
        </w:rPr>
        <w:t xml:space="preserve"> Защищают край родной!</w:t>
      </w:r>
    </w:p>
    <w:p w:rsidR="002B5E64" w:rsidRDefault="002B5E64" w:rsidP="003D6256">
      <w:pPr>
        <w:jc w:val="center"/>
      </w:pPr>
    </w:p>
    <w:p w:rsidR="002B5E64" w:rsidRDefault="006D6AE9" w:rsidP="003D625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06745942" wp14:editId="3890F405">
            <wp:extent cx="2783840" cy="184975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1849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D1B45" w:rsidRDefault="00AD1B45" w:rsidP="006D6AE9"/>
    <w:p w:rsidR="00AD1B45" w:rsidRPr="006D6AE9" w:rsidRDefault="00AD1B45" w:rsidP="00AD1B45">
      <w:pPr>
        <w:jc w:val="center"/>
        <w:rPr>
          <w:color w:val="1F497D" w:themeColor="text2"/>
          <w:sz w:val="32"/>
          <w:szCs w:val="32"/>
        </w:rPr>
      </w:pPr>
      <w:r w:rsidRPr="006D6AE9">
        <w:rPr>
          <w:color w:val="1F497D" w:themeColor="text2"/>
          <w:sz w:val="32"/>
          <w:szCs w:val="32"/>
        </w:rPr>
        <w:t xml:space="preserve">Часы </w:t>
      </w:r>
      <w:r w:rsidR="002044DB" w:rsidRPr="006D6AE9">
        <w:rPr>
          <w:color w:val="1F497D" w:themeColor="text2"/>
          <w:sz w:val="32"/>
          <w:szCs w:val="32"/>
        </w:rPr>
        <w:t>работы:</w:t>
      </w:r>
    </w:p>
    <w:p w:rsidR="00AD1B45" w:rsidRPr="006D6AE9" w:rsidRDefault="00AD1B45" w:rsidP="00AD1B45">
      <w:pPr>
        <w:jc w:val="center"/>
        <w:rPr>
          <w:color w:val="1F497D" w:themeColor="text2"/>
          <w:sz w:val="32"/>
          <w:szCs w:val="32"/>
        </w:rPr>
      </w:pPr>
      <w:r w:rsidRPr="006D6AE9">
        <w:rPr>
          <w:color w:val="1F497D" w:themeColor="text2"/>
          <w:sz w:val="32"/>
          <w:szCs w:val="32"/>
        </w:rPr>
        <w:t xml:space="preserve">Пн. – </w:t>
      </w:r>
      <w:r w:rsidR="002044DB" w:rsidRPr="006D6AE9">
        <w:rPr>
          <w:color w:val="1F497D" w:themeColor="text2"/>
          <w:sz w:val="32"/>
          <w:szCs w:val="32"/>
        </w:rPr>
        <w:t>Пт.:</w:t>
      </w:r>
      <w:r w:rsidRPr="006D6AE9">
        <w:rPr>
          <w:color w:val="1F497D" w:themeColor="text2"/>
          <w:sz w:val="32"/>
          <w:szCs w:val="32"/>
        </w:rPr>
        <w:t xml:space="preserve"> с 9.00 до 17.30</w:t>
      </w:r>
    </w:p>
    <w:p w:rsidR="00AD1B45" w:rsidRPr="006D6AE9" w:rsidRDefault="00AD1B45" w:rsidP="00AD1B45">
      <w:pPr>
        <w:jc w:val="center"/>
        <w:rPr>
          <w:color w:val="1F497D" w:themeColor="text2"/>
          <w:sz w:val="32"/>
          <w:szCs w:val="32"/>
        </w:rPr>
      </w:pPr>
      <w:r w:rsidRPr="006D6AE9">
        <w:rPr>
          <w:color w:val="1F497D" w:themeColor="text2"/>
          <w:sz w:val="32"/>
          <w:szCs w:val="32"/>
        </w:rPr>
        <w:t>Сб.: с 9.00 до 15.00</w:t>
      </w:r>
    </w:p>
    <w:p w:rsidR="00AD1B45" w:rsidRPr="006D6AE9" w:rsidRDefault="002044DB" w:rsidP="00AD1B45">
      <w:pPr>
        <w:jc w:val="center"/>
        <w:rPr>
          <w:color w:val="1F497D" w:themeColor="text2"/>
          <w:sz w:val="32"/>
          <w:szCs w:val="32"/>
        </w:rPr>
      </w:pPr>
      <w:r w:rsidRPr="006D6AE9">
        <w:rPr>
          <w:color w:val="1F497D" w:themeColor="text2"/>
          <w:sz w:val="32"/>
          <w:szCs w:val="32"/>
        </w:rPr>
        <w:t>Выходной:</w:t>
      </w:r>
      <w:r w:rsidR="00AD1B45" w:rsidRPr="006D6AE9">
        <w:rPr>
          <w:color w:val="1F497D" w:themeColor="text2"/>
          <w:sz w:val="32"/>
          <w:szCs w:val="32"/>
        </w:rPr>
        <w:t xml:space="preserve"> воскресенье.</w:t>
      </w:r>
    </w:p>
    <w:p w:rsidR="00AD1B45" w:rsidRPr="006D6AE9" w:rsidRDefault="00AD1B45" w:rsidP="00AD1B45">
      <w:pPr>
        <w:jc w:val="center"/>
        <w:rPr>
          <w:color w:val="1F497D" w:themeColor="text2"/>
          <w:sz w:val="32"/>
          <w:szCs w:val="32"/>
        </w:rPr>
      </w:pPr>
    </w:p>
    <w:p w:rsidR="00AD1B45" w:rsidRPr="006D6AE9" w:rsidRDefault="00AD1B45" w:rsidP="00AD1B45">
      <w:pPr>
        <w:jc w:val="center"/>
        <w:rPr>
          <w:color w:val="1F497D" w:themeColor="text2"/>
          <w:sz w:val="32"/>
          <w:szCs w:val="32"/>
        </w:rPr>
      </w:pPr>
    </w:p>
    <w:p w:rsidR="007064A1" w:rsidRPr="006D6AE9" w:rsidRDefault="007064A1" w:rsidP="00AD1B45">
      <w:pPr>
        <w:jc w:val="center"/>
        <w:rPr>
          <w:color w:val="1F497D" w:themeColor="text2"/>
          <w:sz w:val="32"/>
          <w:szCs w:val="32"/>
        </w:rPr>
      </w:pPr>
    </w:p>
    <w:p w:rsidR="006D6AE9" w:rsidRDefault="002044DB" w:rsidP="006D6AE9">
      <w:pPr>
        <w:jc w:val="center"/>
        <w:rPr>
          <w:color w:val="1F497D" w:themeColor="text2"/>
          <w:sz w:val="32"/>
          <w:szCs w:val="32"/>
        </w:rPr>
      </w:pPr>
      <w:r w:rsidRPr="006D6AE9">
        <w:rPr>
          <w:color w:val="1F497D" w:themeColor="text2"/>
          <w:sz w:val="32"/>
          <w:szCs w:val="32"/>
        </w:rPr>
        <w:t>Сост.:</w:t>
      </w:r>
      <w:r w:rsidR="00AD1B45" w:rsidRPr="006D6AE9">
        <w:rPr>
          <w:color w:val="1F497D" w:themeColor="text2"/>
          <w:sz w:val="32"/>
          <w:szCs w:val="32"/>
        </w:rPr>
        <w:t xml:space="preserve"> </w:t>
      </w:r>
      <w:r w:rsidRPr="006D6AE9">
        <w:rPr>
          <w:color w:val="1F497D" w:themeColor="text2"/>
          <w:sz w:val="32"/>
          <w:szCs w:val="32"/>
        </w:rPr>
        <w:t>Жупикова Н.Ю.</w:t>
      </w:r>
    </w:p>
    <w:p w:rsidR="006D6AE9" w:rsidRDefault="006D6AE9" w:rsidP="006D6AE9">
      <w:pPr>
        <w:jc w:val="center"/>
        <w:rPr>
          <w:color w:val="1F497D" w:themeColor="text2"/>
          <w:sz w:val="32"/>
          <w:szCs w:val="32"/>
        </w:rPr>
      </w:pPr>
    </w:p>
    <w:p w:rsidR="002044DB" w:rsidRPr="006D6AE9" w:rsidRDefault="002044DB" w:rsidP="006D6AE9">
      <w:pPr>
        <w:jc w:val="center"/>
        <w:rPr>
          <w:color w:val="1F497D" w:themeColor="text2"/>
          <w:sz w:val="32"/>
          <w:szCs w:val="32"/>
        </w:rPr>
      </w:pPr>
      <w:bookmarkStart w:id="0" w:name="_GoBack"/>
      <w:bookmarkEnd w:id="0"/>
      <w:r w:rsidRPr="002044DB">
        <w:rPr>
          <w:i/>
          <w:color w:val="002060"/>
        </w:rPr>
        <w:lastRenderedPageBreak/>
        <w:t>МБУ «МЦБ»</w:t>
      </w:r>
    </w:p>
    <w:p w:rsidR="00471351" w:rsidRPr="002044DB" w:rsidRDefault="00471351" w:rsidP="002044DB">
      <w:pPr>
        <w:jc w:val="center"/>
        <w:rPr>
          <w:i/>
          <w:color w:val="002060"/>
        </w:rPr>
      </w:pPr>
      <w:r w:rsidRPr="002044DB">
        <w:rPr>
          <w:i/>
          <w:color w:val="002060"/>
        </w:rPr>
        <w:t xml:space="preserve">Большечерниговская районная библиотека  </w:t>
      </w:r>
    </w:p>
    <w:p w:rsidR="00471351" w:rsidRPr="002044DB" w:rsidRDefault="00471351" w:rsidP="00471351">
      <w:pPr>
        <w:jc w:val="center"/>
        <w:rPr>
          <w:rFonts w:ascii="Lucida Handwriting" w:hAnsi="Lucida Handwriting"/>
          <w:b/>
          <w:color w:val="FF0000"/>
          <w:sz w:val="44"/>
          <w:szCs w:val="44"/>
        </w:rPr>
      </w:pPr>
      <w:r w:rsidRPr="002044DB">
        <w:rPr>
          <w:rFonts w:ascii="Cambria" w:hAnsi="Cambria" w:cs="Cambria"/>
          <w:b/>
          <w:color w:val="FF0000"/>
          <w:sz w:val="44"/>
          <w:szCs w:val="44"/>
        </w:rPr>
        <w:t>День</w:t>
      </w:r>
      <w:r w:rsidRPr="002044DB">
        <w:rPr>
          <w:rFonts w:ascii="Lucida Handwriting" w:hAnsi="Lucida Handwriting"/>
          <w:b/>
          <w:color w:val="FF0000"/>
          <w:sz w:val="44"/>
          <w:szCs w:val="44"/>
        </w:rPr>
        <w:t xml:space="preserve"> </w:t>
      </w:r>
      <w:r w:rsidRPr="002044DB">
        <w:rPr>
          <w:rFonts w:ascii="Cambria" w:hAnsi="Cambria" w:cs="Cambria"/>
          <w:b/>
          <w:color w:val="FF0000"/>
          <w:sz w:val="44"/>
          <w:szCs w:val="44"/>
        </w:rPr>
        <w:t>Государственного</w:t>
      </w:r>
      <w:r w:rsidRPr="002044DB">
        <w:rPr>
          <w:rFonts w:ascii="Lucida Handwriting" w:hAnsi="Lucida Handwriting"/>
          <w:b/>
          <w:color w:val="FF0000"/>
          <w:sz w:val="44"/>
          <w:szCs w:val="44"/>
        </w:rPr>
        <w:t xml:space="preserve"> </w:t>
      </w:r>
      <w:r w:rsidRPr="002044DB">
        <w:rPr>
          <w:rFonts w:ascii="Cambria" w:hAnsi="Cambria" w:cs="Cambria"/>
          <w:b/>
          <w:color w:val="FF0000"/>
          <w:sz w:val="44"/>
          <w:szCs w:val="44"/>
        </w:rPr>
        <w:t>флага</w:t>
      </w:r>
      <w:r w:rsidRPr="002044DB">
        <w:rPr>
          <w:rFonts w:ascii="Lucida Handwriting" w:hAnsi="Lucida Handwriting"/>
          <w:b/>
          <w:color w:val="FF0000"/>
          <w:sz w:val="44"/>
          <w:szCs w:val="44"/>
        </w:rPr>
        <w:t xml:space="preserve"> </w:t>
      </w:r>
      <w:r w:rsidRPr="002044DB">
        <w:rPr>
          <w:rFonts w:ascii="Cambria" w:hAnsi="Cambria" w:cs="Cambria"/>
          <w:b/>
          <w:color w:val="FF0000"/>
          <w:sz w:val="44"/>
          <w:szCs w:val="44"/>
        </w:rPr>
        <w:t>Российской</w:t>
      </w:r>
      <w:r w:rsidRPr="002044DB">
        <w:rPr>
          <w:rFonts w:ascii="Lucida Handwriting" w:hAnsi="Lucida Handwriting"/>
          <w:b/>
          <w:color w:val="FF0000"/>
          <w:sz w:val="44"/>
          <w:szCs w:val="44"/>
        </w:rPr>
        <w:t xml:space="preserve"> </w:t>
      </w:r>
      <w:r w:rsidRPr="002044DB">
        <w:rPr>
          <w:rFonts w:ascii="Cambria" w:hAnsi="Cambria" w:cs="Cambria"/>
          <w:b/>
          <w:color w:val="FF0000"/>
          <w:sz w:val="44"/>
          <w:szCs w:val="44"/>
        </w:rPr>
        <w:t>Федерации</w:t>
      </w:r>
    </w:p>
    <w:p w:rsidR="00471351" w:rsidRDefault="00471351" w:rsidP="00471351">
      <w:pPr>
        <w:jc w:val="center"/>
      </w:pPr>
    </w:p>
    <w:p w:rsidR="00471351" w:rsidRDefault="00471351" w:rsidP="00471351">
      <w:pPr>
        <w:jc w:val="center"/>
      </w:pPr>
      <w:r>
        <w:rPr>
          <w:noProof/>
          <w:lang w:eastAsia="ru-RU"/>
        </w:rPr>
        <w:drawing>
          <wp:inline distT="0" distB="0" distL="0" distR="0" wp14:anchorId="621F0779" wp14:editId="5B6EA91D">
            <wp:extent cx="2783840" cy="238614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23861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71351" w:rsidRDefault="00471351" w:rsidP="00471351">
      <w:pPr>
        <w:jc w:val="center"/>
      </w:pPr>
    </w:p>
    <w:p w:rsidR="002B5E64" w:rsidRDefault="002044DB" w:rsidP="00AD1B45">
      <w:pPr>
        <w:jc w:val="center"/>
      </w:pPr>
      <w:r>
        <w:t>2020</w:t>
      </w:r>
    </w:p>
    <w:sectPr w:rsidR="002B5E64" w:rsidSect="002044DB">
      <w:pgSz w:w="16838" w:h="11906" w:orient="landscape"/>
      <w:pgMar w:top="1701" w:right="1134" w:bottom="850" w:left="1134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3BC" w:rsidRDefault="006063BC" w:rsidP="002B5E64">
      <w:pPr>
        <w:spacing w:after="0" w:line="240" w:lineRule="auto"/>
      </w:pPr>
      <w:r>
        <w:separator/>
      </w:r>
    </w:p>
  </w:endnote>
  <w:endnote w:type="continuationSeparator" w:id="0">
    <w:p w:rsidR="006063BC" w:rsidRDefault="006063BC" w:rsidP="002B5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3BC" w:rsidRDefault="006063BC" w:rsidP="002B5E64">
      <w:pPr>
        <w:spacing w:after="0" w:line="240" w:lineRule="auto"/>
      </w:pPr>
      <w:r>
        <w:separator/>
      </w:r>
    </w:p>
  </w:footnote>
  <w:footnote w:type="continuationSeparator" w:id="0">
    <w:p w:rsidR="006063BC" w:rsidRDefault="006063BC" w:rsidP="002B5E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40B"/>
    <w:rsid w:val="000D0B45"/>
    <w:rsid w:val="000D7440"/>
    <w:rsid w:val="000E0EF5"/>
    <w:rsid w:val="001B672F"/>
    <w:rsid w:val="002044DB"/>
    <w:rsid w:val="00253A83"/>
    <w:rsid w:val="002B5E64"/>
    <w:rsid w:val="003D6256"/>
    <w:rsid w:val="0043540B"/>
    <w:rsid w:val="00471351"/>
    <w:rsid w:val="00547847"/>
    <w:rsid w:val="006063BC"/>
    <w:rsid w:val="006632DD"/>
    <w:rsid w:val="006D6AE9"/>
    <w:rsid w:val="007064A1"/>
    <w:rsid w:val="00753F0E"/>
    <w:rsid w:val="007C4CCB"/>
    <w:rsid w:val="008366AE"/>
    <w:rsid w:val="00AD1B45"/>
    <w:rsid w:val="00AD7CC1"/>
    <w:rsid w:val="00CF0486"/>
    <w:rsid w:val="00D55EEB"/>
    <w:rsid w:val="00D772D5"/>
    <w:rsid w:val="00D92DAE"/>
    <w:rsid w:val="00F3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CDA54"/>
  <w15:docId w15:val="{AF2300D7-FFB3-45A3-92F6-7258E3A1D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C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625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E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E64"/>
  </w:style>
  <w:style w:type="paragraph" w:styleId="a7">
    <w:name w:val="footer"/>
    <w:basedOn w:val="a"/>
    <w:link w:val="a8"/>
    <w:uiPriority w:val="99"/>
    <w:unhideWhenUsed/>
    <w:rsid w:val="002B5E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38628-ED6B-4442-A3B1-BFC87DF3C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МБУ МЦБ</cp:lastModifiedBy>
  <cp:revision>17</cp:revision>
  <dcterms:created xsi:type="dcterms:W3CDTF">2014-08-14T10:22:00Z</dcterms:created>
  <dcterms:modified xsi:type="dcterms:W3CDTF">2020-07-29T06:56:00Z</dcterms:modified>
</cp:coreProperties>
</file>