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9B6" w:rsidRDefault="00E579B6" w:rsidP="00E579B6">
      <w:pPr>
        <w:pStyle w:val="a3"/>
        <w:jc w:val="center"/>
        <w:rPr>
          <w:sz w:val="30"/>
        </w:rPr>
      </w:pPr>
      <w:r w:rsidRPr="00E579B6">
        <w:rPr>
          <w:sz w:val="30"/>
        </w:rPr>
        <w:t>М</w:t>
      </w:r>
      <w:r>
        <w:rPr>
          <w:sz w:val="30"/>
        </w:rPr>
        <w:t xml:space="preserve">униципальное </w:t>
      </w:r>
      <w:r w:rsidRPr="00E579B6">
        <w:rPr>
          <w:sz w:val="30"/>
        </w:rPr>
        <w:t>Б</w:t>
      </w:r>
      <w:r>
        <w:rPr>
          <w:sz w:val="30"/>
        </w:rPr>
        <w:t xml:space="preserve">юджетное </w:t>
      </w:r>
      <w:r w:rsidRPr="00E579B6">
        <w:rPr>
          <w:sz w:val="30"/>
        </w:rPr>
        <w:t>У</w:t>
      </w:r>
      <w:r>
        <w:rPr>
          <w:sz w:val="30"/>
        </w:rPr>
        <w:t>чреждение</w:t>
      </w:r>
      <w:r w:rsidRPr="00E579B6">
        <w:rPr>
          <w:sz w:val="30"/>
        </w:rPr>
        <w:t xml:space="preserve"> </w:t>
      </w:r>
    </w:p>
    <w:p w:rsidR="00E579B6" w:rsidRPr="00E579B6" w:rsidRDefault="00E579B6" w:rsidP="00E579B6">
      <w:pPr>
        <w:pStyle w:val="a3"/>
        <w:jc w:val="center"/>
        <w:rPr>
          <w:sz w:val="30"/>
        </w:rPr>
      </w:pPr>
      <w:r w:rsidRPr="00E579B6">
        <w:rPr>
          <w:sz w:val="30"/>
        </w:rPr>
        <w:t>«М</w:t>
      </w:r>
      <w:r>
        <w:rPr>
          <w:sz w:val="30"/>
        </w:rPr>
        <w:t xml:space="preserve">ежпоселенческая </w:t>
      </w:r>
      <w:r w:rsidRPr="00E579B6">
        <w:rPr>
          <w:sz w:val="30"/>
        </w:rPr>
        <w:t>Ц</w:t>
      </w:r>
      <w:r>
        <w:rPr>
          <w:sz w:val="30"/>
        </w:rPr>
        <w:t xml:space="preserve">ентральная </w:t>
      </w:r>
      <w:r w:rsidRPr="00E579B6">
        <w:rPr>
          <w:sz w:val="30"/>
        </w:rPr>
        <w:t>Б</w:t>
      </w:r>
      <w:r>
        <w:rPr>
          <w:sz w:val="30"/>
        </w:rPr>
        <w:t>иблиотека</w:t>
      </w:r>
      <w:r w:rsidRPr="00E579B6">
        <w:rPr>
          <w:sz w:val="30"/>
        </w:rPr>
        <w:t>»</w:t>
      </w:r>
    </w:p>
    <w:p w:rsidR="009F7C88" w:rsidRDefault="009F7C88">
      <w:pPr>
        <w:pStyle w:val="a3"/>
        <w:ind w:left="0"/>
        <w:jc w:val="left"/>
        <w:rPr>
          <w:sz w:val="30"/>
        </w:rPr>
      </w:pPr>
    </w:p>
    <w:p w:rsidR="009F7C88" w:rsidRDefault="009F7C88">
      <w:pPr>
        <w:pStyle w:val="a3"/>
        <w:ind w:left="0"/>
        <w:jc w:val="left"/>
        <w:rPr>
          <w:sz w:val="30"/>
        </w:rPr>
      </w:pPr>
    </w:p>
    <w:p w:rsidR="009F7C88" w:rsidRDefault="009F7C88">
      <w:pPr>
        <w:pStyle w:val="a3"/>
        <w:ind w:left="0"/>
        <w:jc w:val="left"/>
        <w:rPr>
          <w:sz w:val="30"/>
        </w:rPr>
      </w:pPr>
    </w:p>
    <w:p w:rsidR="009F7C88" w:rsidRDefault="009F7C88">
      <w:pPr>
        <w:pStyle w:val="a3"/>
        <w:ind w:left="0"/>
        <w:jc w:val="left"/>
        <w:rPr>
          <w:sz w:val="30"/>
        </w:rPr>
      </w:pPr>
    </w:p>
    <w:p w:rsidR="009F7C88" w:rsidRDefault="009F7C88">
      <w:pPr>
        <w:pStyle w:val="a3"/>
        <w:ind w:left="0"/>
        <w:jc w:val="left"/>
        <w:rPr>
          <w:sz w:val="30"/>
        </w:rPr>
      </w:pPr>
    </w:p>
    <w:p w:rsidR="009F7C88" w:rsidRDefault="009F7C88">
      <w:pPr>
        <w:pStyle w:val="a3"/>
        <w:spacing w:before="4"/>
        <w:ind w:left="0"/>
        <w:jc w:val="left"/>
      </w:pPr>
    </w:p>
    <w:p w:rsidR="009F7C88" w:rsidRDefault="00EB7429">
      <w:pPr>
        <w:pStyle w:val="1"/>
        <w:spacing w:line="360" w:lineRule="auto"/>
        <w:ind w:left="1944" w:right="1944"/>
      </w:pPr>
      <w:r>
        <w:rPr>
          <w:spacing w:val="-1"/>
        </w:rPr>
        <w:t xml:space="preserve">Справочно-библиографическое </w:t>
      </w:r>
      <w:r>
        <w:t>обслуживание:</w:t>
      </w:r>
      <w:r>
        <w:rPr>
          <w:spacing w:val="-67"/>
        </w:rPr>
        <w:t xml:space="preserve"> </w:t>
      </w:r>
      <w:r>
        <w:t>что,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каким образом</w:t>
      </w:r>
      <w:r>
        <w:rPr>
          <w:spacing w:val="-4"/>
        </w:rPr>
        <w:t xml:space="preserve"> </w:t>
      </w:r>
      <w:r>
        <w:t>мы учитываем</w:t>
      </w:r>
    </w:p>
    <w:p w:rsidR="009F7C88" w:rsidRDefault="00EB7429">
      <w:pPr>
        <w:pStyle w:val="a3"/>
        <w:spacing w:line="314" w:lineRule="exact"/>
        <w:ind w:left="1402" w:right="1403"/>
        <w:jc w:val="center"/>
      </w:pPr>
      <w:r>
        <w:t>(методическая</w:t>
      </w:r>
      <w:r>
        <w:rPr>
          <w:spacing w:val="-4"/>
        </w:rPr>
        <w:t xml:space="preserve"> </w:t>
      </w:r>
      <w:r>
        <w:t>консультация)</w:t>
      </w:r>
    </w:p>
    <w:p w:rsidR="009F7C88" w:rsidRDefault="009F7C88">
      <w:pPr>
        <w:pStyle w:val="a3"/>
        <w:ind w:left="0"/>
        <w:jc w:val="left"/>
        <w:rPr>
          <w:sz w:val="30"/>
        </w:rPr>
      </w:pPr>
    </w:p>
    <w:p w:rsidR="009F7C88" w:rsidRDefault="009F7C88">
      <w:pPr>
        <w:pStyle w:val="a3"/>
        <w:ind w:left="0"/>
        <w:jc w:val="left"/>
        <w:rPr>
          <w:sz w:val="30"/>
        </w:rPr>
      </w:pPr>
    </w:p>
    <w:p w:rsidR="009F7C88" w:rsidRDefault="009F7C88">
      <w:pPr>
        <w:pStyle w:val="a3"/>
        <w:ind w:left="0"/>
        <w:jc w:val="left"/>
        <w:rPr>
          <w:sz w:val="30"/>
        </w:rPr>
      </w:pPr>
    </w:p>
    <w:p w:rsidR="009F7C88" w:rsidRDefault="009F7C88">
      <w:pPr>
        <w:pStyle w:val="a3"/>
        <w:ind w:left="0"/>
        <w:jc w:val="left"/>
        <w:rPr>
          <w:sz w:val="30"/>
        </w:rPr>
      </w:pPr>
    </w:p>
    <w:p w:rsidR="009F7C88" w:rsidRDefault="009F7C88">
      <w:pPr>
        <w:pStyle w:val="a3"/>
        <w:ind w:left="0"/>
        <w:jc w:val="left"/>
        <w:rPr>
          <w:sz w:val="30"/>
        </w:rPr>
      </w:pPr>
    </w:p>
    <w:p w:rsidR="009F7C88" w:rsidRDefault="009F7C88">
      <w:pPr>
        <w:pStyle w:val="a3"/>
        <w:ind w:left="0"/>
        <w:jc w:val="left"/>
        <w:rPr>
          <w:sz w:val="30"/>
        </w:rPr>
      </w:pPr>
    </w:p>
    <w:p w:rsidR="009F7C88" w:rsidRDefault="009F7C88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E579B6" w:rsidRDefault="00E579B6">
      <w:pPr>
        <w:pStyle w:val="a3"/>
        <w:ind w:left="0"/>
        <w:jc w:val="left"/>
        <w:rPr>
          <w:sz w:val="30"/>
        </w:rPr>
      </w:pPr>
    </w:p>
    <w:p w:rsidR="009F7C88" w:rsidRDefault="009F7C88">
      <w:pPr>
        <w:pStyle w:val="a3"/>
        <w:spacing w:before="4"/>
        <w:ind w:left="0"/>
        <w:jc w:val="left"/>
      </w:pPr>
    </w:p>
    <w:p w:rsidR="009F7C88" w:rsidRDefault="00EB7429" w:rsidP="00E579B6">
      <w:pPr>
        <w:pStyle w:val="a3"/>
        <w:ind w:left="0" w:right="107"/>
        <w:jc w:val="right"/>
      </w:pPr>
      <w:r>
        <w:t>Составитель:</w:t>
      </w:r>
      <w:r>
        <w:rPr>
          <w:spacing w:val="-3"/>
        </w:rPr>
        <w:t xml:space="preserve"> </w:t>
      </w:r>
      <w:r w:rsidR="00E579B6">
        <w:t xml:space="preserve">Жупикова Наталья Юрьевна </w:t>
      </w:r>
    </w:p>
    <w:p w:rsidR="00E579B6" w:rsidRDefault="00E579B6" w:rsidP="00E579B6">
      <w:pPr>
        <w:pStyle w:val="a3"/>
        <w:ind w:left="0" w:right="107"/>
        <w:jc w:val="right"/>
      </w:pPr>
      <w:r>
        <w:t>Библиограф МБУ «МЦБ»</w:t>
      </w:r>
    </w:p>
    <w:p w:rsidR="009F7C88" w:rsidRDefault="009F7C88">
      <w:pPr>
        <w:pStyle w:val="a3"/>
        <w:ind w:left="0"/>
        <w:jc w:val="left"/>
        <w:rPr>
          <w:sz w:val="30"/>
        </w:rPr>
      </w:pPr>
    </w:p>
    <w:p w:rsidR="009F7C88" w:rsidRDefault="009F7C88" w:rsidP="00E579B6">
      <w:pPr>
        <w:sectPr w:rsidR="009F7C88" w:rsidSect="00E579B6">
          <w:type w:val="continuous"/>
          <w:pgSz w:w="11910" w:h="16840"/>
          <w:pgMar w:top="1038" w:right="1021" w:bottom="278" w:left="1021" w:header="720" w:footer="720" w:gutter="0"/>
          <w:cols w:space="720"/>
        </w:sectPr>
      </w:pPr>
    </w:p>
    <w:p w:rsidR="009F7C88" w:rsidRDefault="00EB7429" w:rsidP="00E579B6">
      <w:pPr>
        <w:pStyle w:val="a3"/>
        <w:spacing w:before="72" w:line="360" w:lineRule="auto"/>
        <w:ind w:left="0" w:right="108"/>
      </w:pPr>
      <w:r>
        <w:rPr>
          <w:b/>
        </w:rPr>
        <w:lastRenderedPageBreak/>
        <w:t>Справочно-библиографическое</w:t>
      </w:r>
      <w:r>
        <w:rPr>
          <w:b/>
          <w:spacing w:val="1"/>
        </w:rPr>
        <w:t xml:space="preserve"> </w:t>
      </w:r>
      <w:r>
        <w:rPr>
          <w:b/>
        </w:rPr>
        <w:t>обслуживание</w:t>
      </w:r>
      <w:r>
        <w:rPr>
          <w:b/>
          <w:spacing w:val="1"/>
        </w:rPr>
        <w:t xml:space="preserve"> </w:t>
      </w:r>
      <w:r>
        <w:rPr>
          <w:b/>
        </w:rPr>
        <w:t>(СБО)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библиографическое</w:t>
      </w:r>
      <w:r>
        <w:rPr>
          <w:spacing w:val="1"/>
        </w:rPr>
        <w:t xml:space="preserve"> </w:t>
      </w:r>
      <w:r>
        <w:t>обслуживание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разовыми</w:t>
      </w:r>
      <w:r>
        <w:rPr>
          <w:spacing w:val="1"/>
        </w:rPr>
        <w:t xml:space="preserve"> </w:t>
      </w:r>
      <w:r>
        <w:t>запросами</w:t>
      </w:r>
      <w:r>
        <w:rPr>
          <w:spacing w:val="1"/>
        </w:rPr>
        <w:t xml:space="preserve"> </w:t>
      </w:r>
      <w:r>
        <w:t>пользователей.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принадлежит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числу</w:t>
      </w:r>
      <w:r>
        <w:rPr>
          <w:spacing w:val="1"/>
        </w:rPr>
        <w:t xml:space="preserve"> </w:t>
      </w:r>
      <w:r>
        <w:t>обя</w:t>
      </w:r>
      <w:r>
        <w:t>зательных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библиотек</w:t>
      </w:r>
      <w:r>
        <w:rPr>
          <w:spacing w:val="-67"/>
        </w:rPr>
        <w:t xml:space="preserve"> </w:t>
      </w:r>
      <w:r>
        <w:t>разного</w:t>
      </w:r>
      <w:r>
        <w:rPr>
          <w:spacing w:val="22"/>
        </w:rPr>
        <w:t xml:space="preserve"> </w:t>
      </w:r>
      <w:r>
        <w:t>уровня</w:t>
      </w:r>
      <w:r>
        <w:rPr>
          <w:spacing w:val="23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служит</w:t>
      </w:r>
      <w:r>
        <w:rPr>
          <w:spacing w:val="24"/>
        </w:rPr>
        <w:t xml:space="preserve"> </w:t>
      </w:r>
      <w:r>
        <w:t>удовлетворению</w:t>
      </w:r>
      <w:r>
        <w:rPr>
          <w:spacing w:val="21"/>
        </w:rPr>
        <w:t xml:space="preserve"> </w:t>
      </w:r>
      <w:r>
        <w:t>прав</w:t>
      </w:r>
      <w:r>
        <w:rPr>
          <w:spacing w:val="21"/>
        </w:rPr>
        <w:t xml:space="preserve"> </w:t>
      </w:r>
      <w:r>
        <w:t>пользователей</w:t>
      </w:r>
      <w:r>
        <w:rPr>
          <w:spacing w:val="23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информацию</w:t>
      </w:r>
      <w:r>
        <w:rPr>
          <w:spacing w:val="-67"/>
        </w:rPr>
        <w:t xml:space="preserve"> </w:t>
      </w:r>
      <w:r>
        <w:t>о составе библиотечных фондов и содержащихся в них конкретных документах,</w:t>
      </w:r>
      <w:r>
        <w:rPr>
          <w:spacing w:val="-67"/>
        </w:rPr>
        <w:t xml:space="preserve"> </w:t>
      </w:r>
      <w:r>
        <w:t>консультационную</w:t>
      </w:r>
      <w:r>
        <w:rPr>
          <w:spacing w:val="-1"/>
        </w:rPr>
        <w:t xml:space="preserve"> </w:t>
      </w:r>
      <w:r>
        <w:t>помощь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поиске и</w:t>
      </w:r>
      <w:r>
        <w:rPr>
          <w:spacing w:val="-3"/>
        </w:rPr>
        <w:t xml:space="preserve"> </w:t>
      </w:r>
      <w:r>
        <w:t>выборе</w:t>
      </w:r>
      <w:r>
        <w:rPr>
          <w:spacing w:val="-1"/>
        </w:rPr>
        <w:t xml:space="preserve"> </w:t>
      </w:r>
      <w:r>
        <w:t>информации.</w:t>
      </w:r>
    </w:p>
    <w:p w:rsidR="009F7C88" w:rsidRDefault="00EB7429">
      <w:pPr>
        <w:pStyle w:val="a3"/>
        <w:spacing w:before="2" w:line="360" w:lineRule="auto"/>
        <w:ind w:right="110" w:firstLine="708"/>
      </w:pPr>
      <w:r>
        <w:t>СБО, с точки зрения библиографической технологии, представляет собой</w:t>
      </w:r>
      <w:r>
        <w:rPr>
          <w:spacing w:val="1"/>
        </w:rPr>
        <w:t xml:space="preserve"> </w:t>
      </w:r>
      <w:r>
        <w:t>совокупность</w:t>
      </w:r>
      <w:r>
        <w:rPr>
          <w:spacing w:val="101"/>
        </w:rPr>
        <w:t xml:space="preserve"> </w:t>
      </w:r>
      <w:r>
        <w:t xml:space="preserve">процессов  </w:t>
      </w:r>
      <w:r>
        <w:rPr>
          <w:spacing w:val="30"/>
        </w:rPr>
        <w:t xml:space="preserve"> </w:t>
      </w:r>
      <w:r>
        <w:t xml:space="preserve">приёма  </w:t>
      </w:r>
      <w:r>
        <w:rPr>
          <w:spacing w:val="34"/>
        </w:rPr>
        <w:t xml:space="preserve"> </w:t>
      </w:r>
      <w:r>
        <w:t xml:space="preserve">разовых  </w:t>
      </w:r>
      <w:r>
        <w:rPr>
          <w:spacing w:val="34"/>
        </w:rPr>
        <w:t xml:space="preserve"> </w:t>
      </w:r>
      <w:r w:rsidR="002520D8">
        <w:t>запросов, поиска</w:t>
      </w:r>
      <w:r>
        <w:t xml:space="preserve">  </w:t>
      </w:r>
      <w:r>
        <w:rPr>
          <w:spacing w:val="31"/>
        </w:rPr>
        <w:t xml:space="preserve"> </w:t>
      </w:r>
      <w:r>
        <w:t>информации</w:t>
      </w:r>
      <w:r>
        <w:rPr>
          <w:spacing w:val="-68"/>
        </w:rPr>
        <w:t xml:space="preserve"> </w:t>
      </w:r>
      <w:r>
        <w:t xml:space="preserve">и </w:t>
      </w:r>
      <w:bookmarkStart w:id="0" w:name="_GoBack"/>
      <w:bookmarkEnd w:id="0"/>
      <w:r>
        <w:t>предоставление ответа пользователю. Ответ пользователю и принято считать</w:t>
      </w:r>
      <w:r>
        <w:rPr>
          <w:spacing w:val="1"/>
        </w:rPr>
        <w:t xml:space="preserve"> </w:t>
      </w:r>
      <w:r>
        <w:t>справкой или консультацией, являющим</w:t>
      </w:r>
      <w:r>
        <w:t>ися объектами учёта, подлежащих или</w:t>
      </w:r>
      <w:r>
        <w:rPr>
          <w:spacing w:val="1"/>
        </w:rPr>
        <w:t xml:space="preserve"> </w:t>
      </w:r>
      <w:r>
        <w:t>не</w:t>
      </w:r>
      <w:r>
        <w:rPr>
          <w:spacing w:val="23"/>
        </w:rPr>
        <w:t xml:space="preserve"> </w:t>
      </w:r>
      <w:r>
        <w:t>подлежащих</w:t>
      </w:r>
      <w:r>
        <w:rPr>
          <w:spacing w:val="91"/>
        </w:rPr>
        <w:t xml:space="preserve"> </w:t>
      </w:r>
      <w:r>
        <w:t>учёту</w:t>
      </w:r>
      <w:r>
        <w:rPr>
          <w:spacing w:val="88"/>
        </w:rPr>
        <w:t xml:space="preserve"> </w:t>
      </w:r>
      <w:r>
        <w:t>в</w:t>
      </w:r>
      <w:r>
        <w:rPr>
          <w:spacing w:val="91"/>
        </w:rPr>
        <w:t xml:space="preserve"> </w:t>
      </w:r>
      <w:r>
        <w:t>основных</w:t>
      </w:r>
      <w:r>
        <w:rPr>
          <w:spacing w:val="92"/>
        </w:rPr>
        <w:t xml:space="preserve"> </w:t>
      </w:r>
      <w:r>
        <w:t>показателях.</w:t>
      </w:r>
      <w:r>
        <w:rPr>
          <w:spacing w:val="91"/>
        </w:rPr>
        <w:t xml:space="preserve"> </w:t>
      </w:r>
      <w:r>
        <w:t>Подлежат</w:t>
      </w:r>
      <w:r>
        <w:rPr>
          <w:spacing w:val="92"/>
        </w:rPr>
        <w:t xml:space="preserve"> </w:t>
      </w:r>
      <w:r>
        <w:t>учёту</w:t>
      </w:r>
      <w:r>
        <w:rPr>
          <w:spacing w:val="87"/>
        </w:rPr>
        <w:t xml:space="preserve"> </w:t>
      </w:r>
      <w:r>
        <w:t>(и</w:t>
      </w:r>
      <w:r>
        <w:rPr>
          <w:spacing w:val="92"/>
        </w:rPr>
        <w:t xml:space="preserve"> </w:t>
      </w:r>
      <w:r>
        <w:t>входят</w:t>
      </w:r>
      <w:r>
        <w:rPr>
          <w:spacing w:val="-68"/>
        </w:rPr>
        <w:t xml:space="preserve"> </w:t>
      </w:r>
      <w:r>
        <w:t>в основные показатели СБО как единицы учёта) все справки и консультации,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разовым</w:t>
      </w:r>
      <w:r>
        <w:rPr>
          <w:spacing w:val="1"/>
        </w:rPr>
        <w:t xml:space="preserve"> </w:t>
      </w:r>
      <w:r>
        <w:t>запросам</w:t>
      </w:r>
      <w:r>
        <w:rPr>
          <w:spacing w:val="1"/>
        </w:rPr>
        <w:t xml:space="preserve"> </w:t>
      </w:r>
      <w:r>
        <w:t>пользователей.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отчётных</w:t>
      </w:r>
      <w:r>
        <w:rPr>
          <w:spacing w:val="70"/>
        </w:rPr>
        <w:t xml:space="preserve"> </w:t>
      </w:r>
      <w:r>
        <w:t>документах</w:t>
      </w:r>
      <w:r>
        <w:rPr>
          <w:spacing w:val="1"/>
        </w:rPr>
        <w:t xml:space="preserve"> </w:t>
      </w:r>
      <w:r>
        <w:t>они    представлены    как    общее    количество     справок    и     консультаций</w:t>
      </w:r>
      <w:r>
        <w:rPr>
          <w:spacing w:val="1"/>
        </w:rPr>
        <w:t xml:space="preserve"> </w:t>
      </w:r>
      <w:r>
        <w:t>(в совокупности),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раздельно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контингента</w:t>
      </w:r>
      <w:r>
        <w:rPr>
          <w:spacing w:val="-67"/>
        </w:rPr>
        <w:t xml:space="preserve"> </w:t>
      </w:r>
      <w:r>
        <w:t>пользователей,</w:t>
      </w:r>
      <w:r>
        <w:rPr>
          <w:spacing w:val="1"/>
        </w:rPr>
        <w:t xml:space="preserve"> </w:t>
      </w:r>
      <w:r>
        <w:t>режима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справки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консультации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достигнутого результата.</w:t>
      </w:r>
    </w:p>
    <w:p w:rsidR="009F7C88" w:rsidRDefault="00EB7429">
      <w:pPr>
        <w:pStyle w:val="a3"/>
        <w:spacing w:line="360" w:lineRule="auto"/>
        <w:ind w:right="110" w:firstLine="708"/>
      </w:pPr>
      <w:r>
        <w:t>Учёт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справочно-библиографическому</w:t>
      </w:r>
      <w:r>
        <w:rPr>
          <w:spacing w:val="1"/>
        </w:rPr>
        <w:t xml:space="preserve"> </w:t>
      </w:r>
      <w:r>
        <w:t>обслуживанию</w:t>
      </w:r>
      <w:r>
        <w:rPr>
          <w:spacing w:val="1"/>
        </w:rPr>
        <w:t xml:space="preserve"> </w:t>
      </w:r>
      <w:r>
        <w:t>пользователей</w:t>
      </w:r>
      <w:r>
        <w:rPr>
          <w:spacing w:val="1"/>
        </w:rPr>
        <w:t xml:space="preserve"> </w:t>
      </w:r>
      <w:r>
        <w:t>ведётся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hyperlink r:id="rId7">
        <w:r>
          <w:rPr>
            <w:color w:val="0000FF"/>
            <w:u w:val="single" w:color="0000FF"/>
          </w:rPr>
          <w:t>ГОСТ</w:t>
        </w:r>
        <w:r>
          <w:rPr>
            <w:color w:val="0000FF"/>
            <w:spacing w:val="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Р</w:t>
        </w:r>
        <w:r>
          <w:rPr>
            <w:color w:val="0000FF"/>
            <w:spacing w:val="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7.0.20-2014</w:t>
        </w:r>
        <w:r>
          <w:rPr>
            <w:color w:val="0000FF"/>
            <w:spacing w:val="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«Библиотечная</w:t>
        </w:r>
      </w:hyperlink>
      <w:r>
        <w:rPr>
          <w:color w:val="0000FF"/>
          <w:spacing w:val="-67"/>
        </w:rPr>
        <w:t xml:space="preserve"> </w:t>
      </w:r>
      <w:hyperlink r:id="rId8">
        <w:r>
          <w:rPr>
            <w:color w:val="0000FF"/>
            <w:u w:val="single" w:color="0000FF"/>
          </w:rPr>
          <w:t>статистика: показатели и единицы исчисления»</w:t>
        </w:r>
      </w:hyperlink>
      <w:r>
        <w:rPr>
          <w:color w:val="0000FF"/>
        </w:rPr>
        <w:t xml:space="preserve"> </w:t>
      </w:r>
      <w:r>
        <w:t>и является обязательным для</w:t>
      </w:r>
      <w:r>
        <w:rPr>
          <w:spacing w:val="1"/>
        </w:rPr>
        <w:t xml:space="preserve"> </w:t>
      </w:r>
      <w:r>
        <w:t>всех библиотек, их филиалов и структурных подразделений (отделов, секторов,</w:t>
      </w:r>
      <w:r>
        <w:rPr>
          <w:spacing w:val="1"/>
        </w:rPr>
        <w:t xml:space="preserve"> </w:t>
      </w:r>
      <w:r>
        <w:t>центров).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важности</w:t>
      </w:r>
      <w:r>
        <w:rPr>
          <w:spacing w:val="1"/>
        </w:rPr>
        <w:t xml:space="preserve"> </w:t>
      </w:r>
      <w:r>
        <w:t>унифицированного</w:t>
      </w:r>
      <w:r>
        <w:rPr>
          <w:spacing w:val="1"/>
        </w:rPr>
        <w:t xml:space="preserve"> </w:t>
      </w:r>
      <w:r>
        <w:t>количественного и качественного учёта р</w:t>
      </w:r>
      <w:r>
        <w:t>езультатов СБО до сих пор остаётся</w:t>
      </w:r>
      <w:r>
        <w:rPr>
          <w:spacing w:val="1"/>
        </w:rPr>
        <w:t xml:space="preserve"> </w:t>
      </w:r>
      <w:r>
        <w:t>актуальной</w:t>
      </w:r>
      <w:r>
        <w:rPr>
          <w:spacing w:val="1"/>
        </w:rPr>
        <w:t xml:space="preserve"> </w:t>
      </w:r>
      <w:r>
        <w:t>из-за</w:t>
      </w:r>
      <w:r>
        <w:rPr>
          <w:spacing w:val="1"/>
        </w:rPr>
        <w:t xml:space="preserve"> </w:t>
      </w:r>
      <w:r>
        <w:t>неоднозначности</w:t>
      </w:r>
      <w:r>
        <w:rPr>
          <w:spacing w:val="1"/>
        </w:rPr>
        <w:t xml:space="preserve"> </w:t>
      </w:r>
      <w:r>
        <w:t>понимания,</w:t>
      </w:r>
      <w:r>
        <w:rPr>
          <w:spacing w:val="1"/>
        </w:rPr>
        <w:t xml:space="preserve"> </w:t>
      </w:r>
      <w:r>
        <w:t>каким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учитываем,</w:t>
      </w:r>
      <w:r>
        <w:rPr>
          <w:spacing w:val="-2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обнаруживается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отчётах муниципальных библиотек.</w:t>
      </w:r>
    </w:p>
    <w:p w:rsidR="009F7C88" w:rsidRDefault="00EB7429">
      <w:pPr>
        <w:pStyle w:val="a3"/>
        <w:spacing w:line="362" w:lineRule="auto"/>
        <w:ind w:right="109" w:firstLine="708"/>
      </w:pPr>
      <w:r>
        <w:t>Все</w:t>
      </w:r>
      <w:r>
        <w:rPr>
          <w:spacing w:val="1"/>
        </w:rPr>
        <w:t xml:space="preserve"> </w:t>
      </w:r>
      <w:r>
        <w:t>справки</w:t>
      </w:r>
      <w:r>
        <w:rPr>
          <w:spacing w:val="1"/>
        </w:rPr>
        <w:t xml:space="preserve"> </w:t>
      </w:r>
      <w:r>
        <w:t>традиционно</w:t>
      </w:r>
      <w:r>
        <w:rPr>
          <w:spacing w:val="1"/>
        </w:rPr>
        <w:t xml:space="preserve"> </w:t>
      </w:r>
      <w:r>
        <w:t>сводятся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четырём</w:t>
      </w:r>
      <w:r>
        <w:rPr>
          <w:spacing w:val="1"/>
        </w:rPr>
        <w:t xml:space="preserve"> </w:t>
      </w:r>
      <w:r>
        <w:t>видам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трём</w:t>
      </w:r>
      <w:r>
        <w:rPr>
          <w:spacing w:val="1"/>
        </w:rPr>
        <w:t xml:space="preserve"> </w:t>
      </w:r>
      <w:r>
        <w:t>библиографическим</w:t>
      </w:r>
      <w:r>
        <w:rPr>
          <w:spacing w:val="-2"/>
        </w:rPr>
        <w:t xml:space="preserve"> </w:t>
      </w:r>
      <w:r>
        <w:t>и фактографич</w:t>
      </w:r>
      <w:r>
        <w:t>ескому.</w:t>
      </w:r>
    </w:p>
    <w:p w:rsidR="009F7C88" w:rsidRDefault="00EB7429">
      <w:pPr>
        <w:pStyle w:val="a3"/>
        <w:spacing w:line="360" w:lineRule="auto"/>
        <w:ind w:right="110" w:firstLine="708"/>
      </w:pPr>
      <w:r>
        <w:rPr>
          <w:b/>
        </w:rPr>
        <w:t>Библиографическая</w:t>
      </w:r>
      <w:r>
        <w:rPr>
          <w:b/>
          <w:spacing w:val="1"/>
        </w:rPr>
        <w:t xml:space="preserve"> </w:t>
      </w:r>
      <w:r>
        <w:rPr>
          <w:b/>
        </w:rPr>
        <w:t>справка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ответ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разовый</w:t>
      </w:r>
      <w:r>
        <w:rPr>
          <w:spacing w:val="71"/>
        </w:rPr>
        <w:t xml:space="preserve"> </w:t>
      </w:r>
      <w:r>
        <w:t>запрос,</w:t>
      </w:r>
      <w:r>
        <w:rPr>
          <w:spacing w:val="1"/>
        </w:rPr>
        <w:t xml:space="preserve"> </w:t>
      </w:r>
      <w:r>
        <w:t>содержащий</w:t>
      </w:r>
      <w:r>
        <w:rPr>
          <w:spacing w:val="1"/>
        </w:rPr>
        <w:t xml:space="preserve"> </w:t>
      </w:r>
      <w:r>
        <w:t>библиографическую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местонахождении</w:t>
      </w:r>
      <w:r>
        <w:rPr>
          <w:spacing w:val="16"/>
        </w:rPr>
        <w:t xml:space="preserve"> </w:t>
      </w:r>
      <w:r>
        <w:t>документа</w:t>
      </w:r>
      <w:r>
        <w:rPr>
          <w:spacing w:val="17"/>
        </w:rPr>
        <w:t xml:space="preserve"> </w:t>
      </w:r>
      <w:r>
        <w:t>(адресная</w:t>
      </w:r>
      <w:r>
        <w:rPr>
          <w:spacing w:val="18"/>
        </w:rPr>
        <w:t xml:space="preserve"> </w:t>
      </w:r>
      <w:r>
        <w:t>справка),</w:t>
      </w:r>
      <w:r>
        <w:rPr>
          <w:spacing w:val="17"/>
        </w:rPr>
        <w:t xml:space="preserve"> </w:t>
      </w:r>
      <w:r>
        <w:t>об</w:t>
      </w:r>
      <w:r>
        <w:rPr>
          <w:spacing w:val="16"/>
        </w:rPr>
        <w:t xml:space="preserve"> </w:t>
      </w:r>
      <w:r>
        <w:t>отсутствующих</w:t>
      </w:r>
      <w:r>
        <w:rPr>
          <w:spacing w:val="19"/>
        </w:rPr>
        <w:t xml:space="preserve"> </w:t>
      </w:r>
      <w:r>
        <w:t>или</w:t>
      </w:r>
    </w:p>
    <w:p w:rsidR="009F7C88" w:rsidRDefault="009F7C88">
      <w:pPr>
        <w:spacing w:line="360" w:lineRule="auto"/>
        <w:sectPr w:rsidR="009F7C88">
          <w:footerReference w:type="default" r:id="rId9"/>
          <w:pgSz w:w="11910" w:h="16840"/>
          <w:pgMar w:top="1040" w:right="1020" w:bottom="1160" w:left="1020" w:header="0" w:footer="974" w:gutter="0"/>
          <w:pgNumType w:start="2"/>
          <w:cols w:space="720"/>
        </w:sectPr>
      </w:pPr>
    </w:p>
    <w:p w:rsidR="009F7C88" w:rsidRDefault="00EB7429">
      <w:pPr>
        <w:pStyle w:val="a3"/>
        <w:spacing w:before="72" w:line="360" w:lineRule="auto"/>
        <w:ind w:right="109"/>
      </w:pPr>
      <w:r>
        <w:lastRenderedPageBreak/>
        <w:t>искажённых элементах библиографического описания (уточняющая справка); о</w:t>
      </w:r>
      <w:r>
        <w:rPr>
          <w:spacing w:val="1"/>
        </w:rPr>
        <w:t xml:space="preserve"> </w:t>
      </w:r>
      <w:r>
        <w:t>содержании</w:t>
      </w:r>
      <w:r>
        <w:rPr>
          <w:spacing w:val="1"/>
        </w:rPr>
        <w:t xml:space="preserve"> </w:t>
      </w:r>
      <w:r>
        <w:t>библиографической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определённой</w:t>
      </w:r>
      <w:r>
        <w:rPr>
          <w:spacing w:val="1"/>
        </w:rPr>
        <w:t xml:space="preserve"> </w:t>
      </w:r>
      <w:r>
        <w:t>теме</w:t>
      </w:r>
      <w:r>
        <w:rPr>
          <w:spacing w:val="-67"/>
        </w:rPr>
        <w:t xml:space="preserve"> </w:t>
      </w:r>
      <w:r>
        <w:t>(тематическая справка)</w:t>
      </w:r>
    </w:p>
    <w:p w:rsidR="009F7C88" w:rsidRDefault="00EB7429">
      <w:pPr>
        <w:pStyle w:val="a3"/>
        <w:spacing w:before="1" w:line="360" w:lineRule="auto"/>
        <w:ind w:right="111" w:firstLine="708"/>
      </w:pPr>
      <w:r>
        <w:rPr>
          <w:b/>
          <w:i/>
        </w:rPr>
        <w:t>Адресная</w:t>
      </w:r>
      <w:r>
        <w:rPr>
          <w:b/>
          <w:i/>
          <w:spacing w:val="1"/>
        </w:rPr>
        <w:t xml:space="preserve"> </w:t>
      </w:r>
      <w:r>
        <w:rPr>
          <w:b/>
          <w:i/>
        </w:rPr>
        <w:t>справка</w:t>
      </w:r>
      <w:r>
        <w:rPr>
          <w:b/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библиографическая</w:t>
      </w:r>
      <w:r>
        <w:rPr>
          <w:spacing w:val="1"/>
        </w:rPr>
        <w:t xml:space="preserve"> </w:t>
      </w:r>
      <w:r>
        <w:t>справка,</w:t>
      </w:r>
      <w:r>
        <w:rPr>
          <w:spacing w:val="1"/>
        </w:rPr>
        <w:t xml:space="preserve"> </w:t>
      </w:r>
      <w:r>
        <w:t>устанавливающая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местонахождение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части)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конкретном</w:t>
      </w:r>
      <w:r>
        <w:rPr>
          <w:spacing w:val="1"/>
        </w:rPr>
        <w:t xml:space="preserve"> </w:t>
      </w:r>
      <w:r>
        <w:t>фонде.</w:t>
      </w:r>
      <w:r>
        <w:rPr>
          <w:spacing w:val="-3"/>
        </w:rPr>
        <w:t xml:space="preserve"> </w:t>
      </w:r>
      <w:r>
        <w:t>Единица учёта – установление</w:t>
      </w:r>
      <w:r>
        <w:rPr>
          <w:spacing w:val="-1"/>
        </w:rPr>
        <w:t xml:space="preserve"> </w:t>
      </w:r>
      <w:r>
        <w:t>наличия одного издания.</w:t>
      </w:r>
    </w:p>
    <w:p w:rsidR="009F7C88" w:rsidRDefault="00EB7429">
      <w:pPr>
        <w:pStyle w:val="a3"/>
        <w:spacing w:before="1" w:line="360" w:lineRule="auto"/>
        <w:ind w:right="110" w:firstLine="708"/>
      </w:pPr>
      <w:r>
        <w:t>Эта справка содержит ответ на вопрос, есть ли в конкретной библиотеке</w:t>
      </w:r>
      <w:r>
        <w:rPr>
          <w:spacing w:val="1"/>
        </w:rPr>
        <w:t xml:space="preserve"> </w:t>
      </w:r>
      <w:r>
        <w:t>необходимый</w:t>
      </w:r>
      <w:r>
        <w:rPr>
          <w:spacing w:val="56"/>
        </w:rPr>
        <w:t xml:space="preserve"> </w:t>
      </w:r>
      <w:r>
        <w:t>документ,</w:t>
      </w:r>
      <w:r>
        <w:rPr>
          <w:spacing w:val="122"/>
        </w:rPr>
        <w:t xml:space="preserve"> </w:t>
      </w:r>
      <w:r>
        <w:t>если</w:t>
      </w:r>
      <w:r>
        <w:rPr>
          <w:spacing w:val="122"/>
        </w:rPr>
        <w:t xml:space="preserve"> </w:t>
      </w:r>
      <w:r>
        <w:t>есть</w:t>
      </w:r>
      <w:r>
        <w:rPr>
          <w:spacing w:val="119"/>
        </w:rPr>
        <w:t xml:space="preserve"> </w:t>
      </w:r>
      <w:r>
        <w:t>–</w:t>
      </w:r>
      <w:r>
        <w:rPr>
          <w:spacing w:val="121"/>
        </w:rPr>
        <w:t xml:space="preserve"> </w:t>
      </w:r>
      <w:r>
        <w:t>сообщае</w:t>
      </w:r>
      <w:r>
        <w:t>тся</w:t>
      </w:r>
      <w:r>
        <w:rPr>
          <w:spacing w:val="122"/>
        </w:rPr>
        <w:t xml:space="preserve"> </w:t>
      </w:r>
      <w:r>
        <w:t>его</w:t>
      </w:r>
      <w:r>
        <w:rPr>
          <w:spacing w:val="125"/>
        </w:rPr>
        <w:t xml:space="preserve"> </w:t>
      </w:r>
      <w:r>
        <w:t>о</w:t>
      </w:r>
      <w:r>
        <w:rPr>
          <w:spacing w:val="122"/>
        </w:rPr>
        <w:t xml:space="preserve"> </w:t>
      </w:r>
      <w:r>
        <w:t>местонахождении</w:t>
      </w:r>
      <w:r>
        <w:rPr>
          <w:spacing w:val="-68"/>
        </w:rPr>
        <w:t xml:space="preserve"> </w:t>
      </w:r>
      <w:r>
        <w:t>в фонде,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фонды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библиотек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центров,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хранится</w:t>
      </w:r>
      <w:r>
        <w:rPr>
          <w:spacing w:val="1"/>
        </w:rPr>
        <w:t xml:space="preserve"> </w:t>
      </w:r>
      <w:r>
        <w:t>документ.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выполнения адресной справки выясняется, что пользователь в запросе неверно</w:t>
      </w:r>
      <w:r>
        <w:rPr>
          <w:spacing w:val="1"/>
        </w:rPr>
        <w:t xml:space="preserve"> </w:t>
      </w:r>
      <w:r>
        <w:t>указал</w:t>
      </w:r>
      <w:r>
        <w:rPr>
          <w:spacing w:val="1"/>
        </w:rPr>
        <w:t xml:space="preserve"> </w:t>
      </w:r>
      <w:r>
        <w:t>библиографические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документе,</w:t>
      </w:r>
      <w:r>
        <w:rPr>
          <w:spacing w:val="1"/>
        </w:rPr>
        <w:t xml:space="preserve"> </w:t>
      </w:r>
      <w:r>
        <w:t>адресный</w:t>
      </w:r>
      <w:r>
        <w:rPr>
          <w:spacing w:val="1"/>
        </w:rPr>
        <w:t xml:space="preserve"> </w:t>
      </w:r>
      <w:r>
        <w:t>запрос</w:t>
      </w:r>
      <w:r>
        <w:rPr>
          <w:spacing w:val="1"/>
        </w:rPr>
        <w:t xml:space="preserve"> </w:t>
      </w:r>
      <w:r>
        <w:t>трансформируется</w:t>
      </w:r>
      <w:r>
        <w:rPr>
          <w:spacing w:val="35"/>
        </w:rPr>
        <w:t xml:space="preserve"> </w:t>
      </w:r>
      <w:r>
        <w:t>в</w:t>
      </w:r>
      <w:r>
        <w:rPr>
          <w:spacing w:val="104"/>
        </w:rPr>
        <w:t xml:space="preserve"> </w:t>
      </w:r>
      <w:r>
        <w:t>уточняющий.</w:t>
      </w:r>
      <w:r>
        <w:rPr>
          <w:spacing w:val="102"/>
        </w:rPr>
        <w:t xml:space="preserve"> </w:t>
      </w:r>
      <w:r>
        <w:t>В</w:t>
      </w:r>
      <w:r>
        <w:rPr>
          <w:spacing w:val="101"/>
        </w:rPr>
        <w:t xml:space="preserve"> </w:t>
      </w:r>
      <w:r>
        <w:t>этом</w:t>
      </w:r>
      <w:r>
        <w:rPr>
          <w:spacing w:val="107"/>
        </w:rPr>
        <w:t xml:space="preserve"> </w:t>
      </w:r>
      <w:r>
        <w:t>случае,</w:t>
      </w:r>
      <w:r>
        <w:rPr>
          <w:spacing w:val="103"/>
        </w:rPr>
        <w:t xml:space="preserve"> </w:t>
      </w:r>
      <w:r>
        <w:t>прежде</w:t>
      </w:r>
      <w:r>
        <w:rPr>
          <w:spacing w:val="103"/>
        </w:rPr>
        <w:t xml:space="preserve"> </w:t>
      </w:r>
      <w:r>
        <w:t>чем</w:t>
      </w:r>
      <w:r>
        <w:rPr>
          <w:spacing w:val="104"/>
        </w:rPr>
        <w:t xml:space="preserve"> </w:t>
      </w:r>
      <w:r>
        <w:t>дать</w:t>
      </w:r>
      <w:r>
        <w:rPr>
          <w:spacing w:val="101"/>
        </w:rPr>
        <w:t xml:space="preserve"> </w:t>
      </w:r>
      <w:r>
        <w:t>ответ</w:t>
      </w:r>
      <w:r>
        <w:rPr>
          <w:spacing w:val="-68"/>
        </w:rPr>
        <w:t xml:space="preserve"> </w:t>
      </w:r>
      <w:r>
        <w:t>о наличии документа в фонде библиотеки или о его местонахождении в фондах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библиотек,</w:t>
      </w:r>
      <w:r>
        <w:rPr>
          <w:spacing w:val="1"/>
        </w:rPr>
        <w:t xml:space="preserve"> </w:t>
      </w:r>
      <w:r>
        <w:t>библиографу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уточнить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б</w:t>
      </w:r>
      <w:r>
        <w:t>иблиографического</w:t>
      </w:r>
      <w:r>
        <w:rPr>
          <w:spacing w:val="-1"/>
        </w:rPr>
        <w:t xml:space="preserve"> </w:t>
      </w:r>
      <w:r>
        <w:t>описания</w:t>
      </w:r>
      <w:r>
        <w:rPr>
          <w:spacing w:val="-3"/>
        </w:rPr>
        <w:t xml:space="preserve"> </w:t>
      </w:r>
      <w:r>
        <w:t>документа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исключить</w:t>
      </w:r>
      <w:r>
        <w:rPr>
          <w:spacing w:val="-2"/>
        </w:rPr>
        <w:t xml:space="preserve"> </w:t>
      </w:r>
      <w:r>
        <w:t>возможные</w:t>
      </w:r>
      <w:r>
        <w:rPr>
          <w:spacing w:val="-1"/>
        </w:rPr>
        <w:t xml:space="preserve"> </w:t>
      </w:r>
      <w:r>
        <w:t>ошибки.</w:t>
      </w:r>
    </w:p>
    <w:p w:rsidR="009F7C88" w:rsidRDefault="00EB7429">
      <w:pPr>
        <w:pStyle w:val="a3"/>
        <w:spacing w:line="360" w:lineRule="auto"/>
        <w:ind w:right="111" w:firstLine="708"/>
      </w:pPr>
      <w:r>
        <w:rPr>
          <w:b/>
          <w:i/>
        </w:rPr>
        <w:t xml:space="preserve">Уточняющая справка </w:t>
      </w:r>
      <w:r>
        <w:t>– библиографическая справка, выявляющая или</w:t>
      </w:r>
      <w:r>
        <w:rPr>
          <w:spacing w:val="1"/>
        </w:rPr>
        <w:t xml:space="preserve"> </w:t>
      </w:r>
      <w:r>
        <w:t>уточняющая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недостающих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неверно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элементах</w:t>
      </w:r>
      <w:r>
        <w:rPr>
          <w:spacing w:val="1"/>
        </w:rPr>
        <w:t xml:space="preserve"> </w:t>
      </w:r>
      <w:r>
        <w:t>библиографического описания. Единица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одна</w:t>
      </w:r>
      <w:r>
        <w:rPr>
          <w:spacing w:val="1"/>
        </w:rPr>
        <w:t xml:space="preserve"> </w:t>
      </w:r>
      <w:r>
        <w:t>уточненная</w:t>
      </w:r>
      <w:r>
        <w:rPr>
          <w:spacing w:val="1"/>
        </w:rPr>
        <w:t xml:space="preserve"> </w:t>
      </w:r>
      <w:r>
        <w:t>библиографическая</w:t>
      </w:r>
      <w:r>
        <w:rPr>
          <w:spacing w:val="-3"/>
        </w:rPr>
        <w:t xml:space="preserve"> </w:t>
      </w:r>
      <w:r>
        <w:t>запись.</w:t>
      </w:r>
    </w:p>
    <w:p w:rsidR="009F7C88" w:rsidRDefault="00EB7429">
      <w:pPr>
        <w:pStyle w:val="a3"/>
        <w:spacing w:before="1" w:line="360" w:lineRule="auto"/>
        <w:ind w:right="109" w:firstLine="708"/>
      </w:pPr>
      <w:r>
        <w:t>Наиболее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встречающимися</w:t>
      </w:r>
      <w:r>
        <w:rPr>
          <w:spacing w:val="1"/>
        </w:rPr>
        <w:t xml:space="preserve"> </w:t>
      </w:r>
      <w:r>
        <w:t>вариантами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справок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уточнение</w:t>
      </w:r>
      <w:r>
        <w:rPr>
          <w:spacing w:val="19"/>
        </w:rPr>
        <w:t xml:space="preserve"> </w:t>
      </w:r>
      <w:r>
        <w:t>или</w:t>
      </w:r>
      <w:r>
        <w:rPr>
          <w:spacing w:val="20"/>
        </w:rPr>
        <w:t xml:space="preserve"> </w:t>
      </w:r>
      <w:r>
        <w:t>установление</w:t>
      </w:r>
      <w:r>
        <w:rPr>
          <w:spacing w:val="22"/>
        </w:rPr>
        <w:t xml:space="preserve"> </w:t>
      </w:r>
      <w:r>
        <w:t>автора</w:t>
      </w:r>
      <w:r>
        <w:rPr>
          <w:spacing w:val="19"/>
        </w:rPr>
        <w:t xml:space="preserve"> </w:t>
      </w:r>
      <w:r>
        <w:t>книги,</w:t>
      </w:r>
      <w:r>
        <w:rPr>
          <w:spacing w:val="19"/>
        </w:rPr>
        <w:t xml:space="preserve"> </w:t>
      </w:r>
      <w:r w:rsidR="00E579B6">
        <w:t>например:</w:t>
      </w:r>
      <w:r>
        <w:rPr>
          <w:spacing w:val="21"/>
        </w:rPr>
        <w:t xml:space="preserve"> </w:t>
      </w:r>
      <w:r>
        <w:t>«Кто</w:t>
      </w:r>
      <w:r>
        <w:rPr>
          <w:spacing w:val="22"/>
        </w:rPr>
        <w:t xml:space="preserve"> </w:t>
      </w:r>
      <w:r>
        <w:t>автор</w:t>
      </w:r>
      <w:r>
        <w:rPr>
          <w:spacing w:val="18"/>
        </w:rPr>
        <w:t xml:space="preserve"> </w:t>
      </w:r>
      <w:r>
        <w:t>рассказа</w:t>
      </w:r>
    </w:p>
    <w:p w:rsidR="009F7C88" w:rsidRDefault="00EB7429">
      <w:pPr>
        <w:pStyle w:val="a3"/>
        <w:spacing w:before="1" w:line="360" w:lineRule="auto"/>
        <w:ind w:right="107"/>
      </w:pPr>
      <w:r>
        <w:t>«Чистый</w:t>
      </w:r>
      <w:r>
        <w:rPr>
          <w:spacing w:val="1"/>
        </w:rPr>
        <w:t xml:space="preserve"> </w:t>
      </w:r>
      <w:r>
        <w:t>понедельник»?»;</w:t>
      </w:r>
      <w:r>
        <w:rPr>
          <w:spacing w:val="1"/>
        </w:rPr>
        <w:t xml:space="preserve"> </w:t>
      </w:r>
      <w:r>
        <w:t>уточнение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установление</w:t>
      </w:r>
      <w:r>
        <w:rPr>
          <w:spacing w:val="1"/>
        </w:rPr>
        <w:t xml:space="preserve"> </w:t>
      </w:r>
      <w:r>
        <w:t>заглавия</w:t>
      </w:r>
      <w:r>
        <w:rPr>
          <w:spacing w:val="1"/>
        </w:rPr>
        <w:t xml:space="preserve"> </w:t>
      </w:r>
      <w:r>
        <w:t>книги,</w:t>
      </w:r>
      <w:r>
        <w:rPr>
          <w:spacing w:val="1"/>
        </w:rPr>
        <w:t xml:space="preserve"> </w:t>
      </w:r>
      <w:r w:rsidR="00E579B6">
        <w:t>например</w:t>
      </w:r>
      <w:r>
        <w:t>: поступ</w:t>
      </w:r>
      <w:r>
        <w:t>ил запрос о наличии книги «Одни в океане», оказалось, что</w:t>
      </w:r>
      <w:r>
        <w:rPr>
          <w:spacing w:val="1"/>
        </w:rPr>
        <w:t xml:space="preserve"> </w:t>
      </w:r>
      <w:r>
        <w:t>нужен</w:t>
      </w:r>
      <w:r>
        <w:rPr>
          <w:spacing w:val="1"/>
        </w:rPr>
        <w:t xml:space="preserve"> </w:t>
      </w:r>
      <w:r>
        <w:t>роман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Катаева</w:t>
      </w:r>
      <w:r>
        <w:rPr>
          <w:spacing w:val="1"/>
        </w:rPr>
        <w:t xml:space="preserve"> </w:t>
      </w:r>
      <w:r>
        <w:t>«Один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океане»;</w:t>
      </w:r>
      <w:r>
        <w:rPr>
          <w:spacing w:val="1"/>
        </w:rPr>
        <w:t xml:space="preserve"> </w:t>
      </w:r>
      <w:r>
        <w:t>уточнение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установление</w:t>
      </w:r>
      <w:r>
        <w:rPr>
          <w:spacing w:val="1"/>
        </w:rPr>
        <w:t xml:space="preserve"> </w:t>
      </w:r>
      <w:r>
        <w:t>библиографических данных о статье (например, источника публикации статьи)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библиографических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периодического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продолжающегося</w:t>
      </w:r>
      <w:r>
        <w:rPr>
          <w:spacing w:val="1"/>
        </w:rPr>
        <w:t xml:space="preserve"> </w:t>
      </w:r>
      <w:r>
        <w:t>издания.</w:t>
      </w:r>
    </w:p>
    <w:p w:rsidR="009F7C88" w:rsidRDefault="00EB7429">
      <w:pPr>
        <w:pStyle w:val="a3"/>
        <w:spacing w:line="360" w:lineRule="auto"/>
        <w:ind w:right="111" w:firstLine="708"/>
      </w:pPr>
      <w:r>
        <w:rPr>
          <w:b/>
          <w:i/>
        </w:rPr>
        <w:t xml:space="preserve">Тематическая справка </w:t>
      </w:r>
      <w:r>
        <w:t>– это перечень сведений о документах, данный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59"/>
        </w:rPr>
        <w:t xml:space="preserve"> </w:t>
      </w:r>
      <w:r>
        <w:t>с</w:t>
      </w:r>
      <w:r>
        <w:rPr>
          <w:spacing w:val="59"/>
        </w:rPr>
        <w:t xml:space="preserve"> </w:t>
      </w:r>
      <w:r>
        <w:t>тематикой</w:t>
      </w:r>
      <w:r>
        <w:rPr>
          <w:spacing w:val="57"/>
        </w:rPr>
        <w:t xml:space="preserve"> </w:t>
      </w:r>
      <w:r>
        <w:t>поступившего</w:t>
      </w:r>
      <w:r>
        <w:rPr>
          <w:spacing w:val="60"/>
        </w:rPr>
        <w:t xml:space="preserve"> </w:t>
      </w:r>
      <w:r>
        <w:t>запроса.</w:t>
      </w:r>
      <w:r>
        <w:rPr>
          <w:spacing w:val="58"/>
        </w:rPr>
        <w:t xml:space="preserve"> </w:t>
      </w:r>
      <w:r>
        <w:t>Единица</w:t>
      </w:r>
      <w:r>
        <w:rPr>
          <w:spacing w:val="59"/>
        </w:rPr>
        <w:t xml:space="preserve"> </w:t>
      </w:r>
      <w:r>
        <w:t>учета</w:t>
      </w:r>
      <w:r>
        <w:rPr>
          <w:spacing w:val="67"/>
        </w:rPr>
        <w:t xml:space="preserve"> </w:t>
      </w:r>
      <w:r>
        <w:t>–</w:t>
      </w:r>
      <w:r>
        <w:rPr>
          <w:spacing w:val="60"/>
        </w:rPr>
        <w:t xml:space="preserve"> </w:t>
      </w:r>
      <w:r>
        <w:t>одна</w:t>
      </w:r>
    </w:p>
    <w:p w:rsidR="009F7C88" w:rsidRDefault="009F7C88">
      <w:pPr>
        <w:spacing w:line="360" w:lineRule="auto"/>
        <w:sectPr w:rsidR="009F7C88">
          <w:pgSz w:w="11910" w:h="16840"/>
          <w:pgMar w:top="1040" w:right="1020" w:bottom="1160" w:left="1020" w:header="0" w:footer="974" w:gutter="0"/>
          <w:cols w:space="720"/>
        </w:sectPr>
      </w:pPr>
    </w:p>
    <w:p w:rsidR="009F7C88" w:rsidRDefault="00EB7429">
      <w:pPr>
        <w:pStyle w:val="a3"/>
        <w:spacing w:before="72" w:line="360" w:lineRule="auto"/>
        <w:ind w:right="113"/>
      </w:pPr>
      <w:r>
        <w:lastRenderedPageBreak/>
        <w:t>тематическая</w:t>
      </w:r>
      <w:r>
        <w:rPr>
          <w:spacing w:val="1"/>
        </w:rPr>
        <w:t xml:space="preserve"> </w:t>
      </w:r>
      <w:r>
        <w:t>справка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устной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(библиографический</w:t>
      </w:r>
      <w:r>
        <w:rPr>
          <w:spacing w:val="-67"/>
        </w:rPr>
        <w:t xml:space="preserve"> </w:t>
      </w:r>
      <w:r>
        <w:t>список,</w:t>
      </w:r>
      <w:r>
        <w:t xml:space="preserve"> тематическая подборка документов). При этом возможны случаи, когда</w:t>
      </w:r>
      <w:r>
        <w:rPr>
          <w:spacing w:val="1"/>
        </w:rPr>
        <w:t xml:space="preserve"> </w:t>
      </w:r>
      <w:r>
        <w:t>список литературы состоит всего лишь из одного-двух названий документов,</w:t>
      </w:r>
      <w:r>
        <w:rPr>
          <w:spacing w:val="1"/>
        </w:rPr>
        <w:t xml:space="preserve"> </w:t>
      </w:r>
      <w:r>
        <w:t>содержание</w:t>
      </w:r>
      <w:r>
        <w:rPr>
          <w:spacing w:val="-1"/>
        </w:rPr>
        <w:t xml:space="preserve"> </w:t>
      </w:r>
      <w:r>
        <w:t>которых</w:t>
      </w:r>
      <w:r>
        <w:rPr>
          <w:spacing w:val="3"/>
        </w:rPr>
        <w:t xml:space="preserve"> </w:t>
      </w:r>
      <w:r>
        <w:t>полностью</w:t>
      </w:r>
      <w:r>
        <w:rPr>
          <w:spacing w:val="-2"/>
        </w:rPr>
        <w:t xml:space="preserve"> </w:t>
      </w:r>
      <w:r>
        <w:t>соответствует запросу.</w:t>
      </w:r>
    </w:p>
    <w:p w:rsidR="009F7C88" w:rsidRDefault="00EB7429">
      <w:pPr>
        <w:pStyle w:val="a3"/>
        <w:spacing w:line="360" w:lineRule="auto"/>
        <w:ind w:right="109" w:firstLine="708"/>
      </w:pPr>
      <w:r>
        <w:t>Тематические</w:t>
      </w:r>
      <w:r>
        <w:rPr>
          <w:spacing w:val="22"/>
        </w:rPr>
        <w:t xml:space="preserve"> </w:t>
      </w:r>
      <w:r>
        <w:t>справки</w:t>
      </w:r>
      <w:r>
        <w:rPr>
          <w:spacing w:val="90"/>
        </w:rPr>
        <w:t xml:space="preserve"> </w:t>
      </w:r>
      <w:r>
        <w:t>дифференцируются</w:t>
      </w:r>
      <w:r>
        <w:rPr>
          <w:spacing w:val="91"/>
        </w:rPr>
        <w:t xml:space="preserve"> </w:t>
      </w:r>
      <w:r>
        <w:t>в</w:t>
      </w:r>
      <w:r>
        <w:rPr>
          <w:spacing w:val="89"/>
        </w:rPr>
        <w:t xml:space="preserve"> </w:t>
      </w:r>
      <w:r>
        <w:t>зависимости</w:t>
      </w:r>
      <w:r>
        <w:rPr>
          <w:spacing w:val="91"/>
        </w:rPr>
        <w:t xml:space="preserve"> </w:t>
      </w:r>
      <w:r>
        <w:t>от</w:t>
      </w:r>
      <w:r>
        <w:rPr>
          <w:spacing w:val="89"/>
        </w:rPr>
        <w:t xml:space="preserve"> </w:t>
      </w:r>
      <w:r>
        <w:t>целевого</w:t>
      </w:r>
      <w:r>
        <w:rPr>
          <w:spacing w:val="-68"/>
        </w:rPr>
        <w:t xml:space="preserve"> </w:t>
      </w:r>
      <w:r>
        <w:t>и читательского назначения, характера содержания, формы подачи информации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целевому</w:t>
      </w:r>
      <w:r>
        <w:rPr>
          <w:spacing w:val="1"/>
        </w:rPr>
        <w:t xml:space="preserve"> </w:t>
      </w:r>
      <w:r>
        <w:t>назначению</w:t>
      </w:r>
      <w:r>
        <w:rPr>
          <w:spacing w:val="1"/>
        </w:rPr>
        <w:t xml:space="preserve"> </w:t>
      </w:r>
      <w:r>
        <w:t>выделяются</w:t>
      </w:r>
      <w:r>
        <w:rPr>
          <w:spacing w:val="1"/>
        </w:rPr>
        <w:t xml:space="preserve"> </w:t>
      </w:r>
      <w:r>
        <w:t>справки,</w:t>
      </w:r>
      <w:r>
        <w:rPr>
          <w:spacing w:val="1"/>
        </w:rPr>
        <w:t xml:space="preserve"> </w:t>
      </w:r>
      <w:r>
        <w:t>отражающие</w:t>
      </w:r>
      <w:r>
        <w:rPr>
          <w:spacing w:val="1"/>
        </w:rPr>
        <w:t xml:space="preserve"> </w:t>
      </w:r>
      <w:r>
        <w:t>документы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научной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профессионально-производственной</w:t>
      </w:r>
      <w:r>
        <w:rPr>
          <w:spacing w:val="1"/>
        </w:rPr>
        <w:t xml:space="preserve"> </w:t>
      </w:r>
      <w:r>
        <w:t>деятельности, образованию, самообразованию, воспитанию, пропаганде знаний.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– могут быть проблемно-тематическими, страноведческими,</w:t>
      </w:r>
      <w:r>
        <w:rPr>
          <w:spacing w:val="1"/>
        </w:rPr>
        <w:t xml:space="preserve"> </w:t>
      </w:r>
      <w:r>
        <w:t>краеведческими,</w:t>
      </w:r>
      <w:r>
        <w:rPr>
          <w:spacing w:val="1"/>
        </w:rPr>
        <w:t xml:space="preserve"> </w:t>
      </w:r>
      <w:r>
        <w:t>биобиблиографическими,</w:t>
      </w:r>
      <w:r>
        <w:rPr>
          <w:spacing w:val="1"/>
        </w:rPr>
        <w:t xml:space="preserve"> </w:t>
      </w:r>
      <w:r>
        <w:t>персональными.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доведения</w:t>
      </w:r>
      <w:r>
        <w:rPr>
          <w:spacing w:val="-1"/>
        </w:rPr>
        <w:t xml:space="preserve"> </w:t>
      </w:r>
      <w:r>
        <w:t>информации</w:t>
      </w:r>
      <w:r>
        <w:rPr>
          <w:spacing w:val="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письменные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устные.</w:t>
      </w:r>
    </w:p>
    <w:p w:rsidR="009F7C88" w:rsidRDefault="00EB7429">
      <w:pPr>
        <w:pStyle w:val="a3"/>
        <w:spacing w:before="1"/>
        <w:ind w:left="821"/>
      </w:pPr>
      <w:r>
        <w:t>По</w:t>
      </w:r>
      <w:r>
        <w:rPr>
          <w:spacing w:val="-2"/>
        </w:rPr>
        <w:t xml:space="preserve"> </w:t>
      </w:r>
      <w:r>
        <w:t>т</w:t>
      </w:r>
      <w:r>
        <w:t>рудоёмкости</w:t>
      </w:r>
      <w:r>
        <w:rPr>
          <w:spacing w:val="-3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делятся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три</w:t>
      </w:r>
      <w:r>
        <w:rPr>
          <w:spacing w:val="-3"/>
        </w:rPr>
        <w:t xml:space="preserve"> </w:t>
      </w:r>
      <w:r>
        <w:t>категории</w:t>
      </w:r>
      <w:r>
        <w:rPr>
          <w:spacing w:val="-3"/>
        </w:rPr>
        <w:t xml:space="preserve"> </w:t>
      </w:r>
      <w:r>
        <w:t>сложности:</w:t>
      </w:r>
    </w:p>
    <w:p w:rsidR="009F7C88" w:rsidRDefault="00EB7429">
      <w:pPr>
        <w:pStyle w:val="a4"/>
        <w:numPr>
          <w:ilvl w:val="0"/>
          <w:numId w:val="2"/>
        </w:numPr>
        <w:tabs>
          <w:tab w:val="left" w:pos="1244"/>
        </w:tabs>
        <w:spacing w:before="164" w:line="360" w:lineRule="auto"/>
        <w:ind w:right="109" w:firstLine="708"/>
        <w:jc w:val="both"/>
        <w:rPr>
          <w:sz w:val="28"/>
        </w:rPr>
      </w:pPr>
      <w:r>
        <w:rPr>
          <w:sz w:val="28"/>
        </w:rPr>
        <w:t>Первая</w:t>
      </w:r>
      <w:r>
        <w:rPr>
          <w:spacing w:val="1"/>
          <w:sz w:val="28"/>
        </w:rPr>
        <w:t xml:space="preserve"> </w:t>
      </w:r>
      <w:r>
        <w:rPr>
          <w:sz w:val="28"/>
        </w:rPr>
        <w:t>категория</w:t>
      </w:r>
      <w:r>
        <w:rPr>
          <w:spacing w:val="1"/>
          <w:sz w:val="28"/>
        </w:rPr>
        <w:t xml:space="preserve"> </w:t>
      </w:r>
      <w:r>
        <w:rPr>
          <w:sz w:val="28"/>
        </w:rPr>
        <w:t>сложности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справки,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самообразованию, учёбе, проведению досуга, любительскому творчеству. Эти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запросы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требуют</w:t>
      </w:r>
      <w:r>
        <w:rPr>
          <w:spacing w:val="1"/>
          <w:sz w:val="28"/>
        </w:rPr>
        <w:t xml:space="preserve"> </w:t>
      </w:r>
      <w:r>
        <w:rPr>
          <w:sz w:val="28"/>
        </w:rPr>
        <w:t>исчерпывающей</w:t>
      </w:r>
      <w:r>
        <w:rPr>
          <w:spacing w:val="1"/>
          <w:sz w:val="28"/>
        </w:rPr>
        <w:t xml:space="preserve"> </w:t>
      </w:r>
      <w:r>
        <w:rPr>
          <w:sz w:val="28"/>
        </w:rPr>
        <w:t>полноты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1"/>
          <w:sz w:val="28"/>
        </w:rPr>
        <w:t xml:space="preserve"> </w:t>
      </w:r>
      <w:r>
        <w:rPr>
          <w:sz w:val="28"/>
        </w:rPr>
        <w:t>длительных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разысканий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выполняются,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основном,</w:t>
      </w:r>
      <w:r>
        <w:rPr>
          <w:spacing w:val="1"/>
          <w:sz w:val="28"/>
        </w:rPr>
        <w:t xml:space="preserve"> </w:t>
      </w:r>
      <w:r>
        <w:rPr>
          <w:sz w:val="28"/>
        </w:rPr>
        <w:t>путём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основному</w:t>
      </w:r>
      <w:r>
        <w:rPr>
          <w:spacing w:val="1"/>
          <w:sz w:val="28"/>
        </w:rPr>
        <w:t xml:space="preserve"> </w:t>
      </w:r>
      <w:r>
        <w:rPr>
          <w:sz w:val="28"/>
        </w:rPr>
        <w:t>справочному аппарату. Считается, что объём документов в данном списке не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3"/>
          <w:sz w:val="28"/>
        </w:rPr>
        <w:t xml:space="preserve"> </w:t>
      </w:r>
      <w:r>
        <w:rPr>
          <w:sz w:val="28"/>
        </w:rPr>
        <w:t>превышать</w:t>
      </w:r>
      <w:r>
        <w:rPr>
          <w:spacing w:val="-4"/>
          <w:sz w:val="28"/>
        </w:rPr>
        <w:t xml:space="preserve"> </w:t>
      </w:r>
      <w:r>
        <w:rPr>
          <w:sz w:val="28"/>
        </w:rPr>
        <w:t>30</w:t>
      </w:r>
      <w:r>
        <w:rPr>
          <w:spacing w:val="-3"/>
          <w:sz w:val="28"/>
        </w:rPr>
        <w:t xml:space="preserve"> </w:t>
      </w:r>
      <w:r>
        <w:rPr>
          <w:sz w:val="28"/>
        </w:rPr>
        <w:t>источников.</w:t>
      </w:r>
    </w:p>
    <w:p w:rsidR="009F7C88" w:rsidRDefault="00EB7429">
      <w:pPr>
        <w:pStyle w:val="a4"/>
        <w:numPr>
          <w:ilvl w:val="0"/>
          <w:numId w:val="2"/>
        </w:numPr>
        <w:tabs>
          <w:tab w:val="left" w:pos="1162"/>
        </w:tabs>
        <w:spacing w:line="360" w:lineRule="auto"/>
        <w:ind w:right="113" w:firstLine="708"/>
        <w:jc w:val="both"/>
        <w:rPr>
          <w:sz w:val="28"/>
        </w:rPr>
      </w:pPr>
      <w:r>
        <w:rPr>
          <w:sz w:val="28"/>
        </w:rPr>
        <w:t>Вторая категория сложности – это справки, выполненные на запросы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литературы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управленческой,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научной,</w:t>
      </w:r>
      <w:r>
        <w:rPr>
          <w:spacing w:val="-68"/>
          <w:sz w:val="28"/>
        </w:rPr>
        <w:t xml:space="preserve"> </w:t>
      </w:r>
      <w:r>
        <w:rPr>
          <w:sz w:val="28"/>
        </w:rPr>
        <w:t>производственной, творческой деятельности. Такие справки содержат до 100</w:t>
      </w:r>
      <w:r>
        <w:rPr>
          <w:spacing w:val="1"/>
          <w:sz w:val="28"/>
        </w:rPr>
        <w:t xml:space="preserve"> </w:t>
      </w:r>
      <w:r>
        <w:rPr>
          <w:sz w:val="28"/>
        </w:rPr>
        <w:t>названий,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70"/>
          <w:sz w:val="28"/>
        </w:rPr>
        <w:t xml:space="preserve"> </w:t>
      </w:r>
      <w:r>
        <w:rPr>
          <w:sz w:val="28"/>
        </w:rPr>
        <w:t>для</w:t>
      </w:r>
      <w:r>
        <w:rPr>
          <w:spacing w:val="70"/>
          <w:sz w:val="28"/>
        </w:rPr>
        <w:t xml:space="preserve"> </w:t>
      </w:r>
      <w:r>
        <w:rPr>
          <w:sz w:val="28"/>
        </w:rPr>
        <w:t>их</w:t>
      </w:r>
      <w:r>
        <w:rPr>
          <w:spacing w:val="70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70"/>
          <w:sz w:val="28"/>
        </w:rPr>
        <w:t xml:space="preserve"> </w:t>
      </w:r>
      <w:r>
        <w:rPr>
          <w:sz w:val="28"/>
        </w:rPr>
        <w:t>приходится</w:t>
      </w:r>
      <w:r>
        <w:rPr>
          <w:spacing w:val="70"/>
          <w:sz w:val="28"/>
        </w:rPr>
        <w:t xml:space="preserve"> </w:t>
      </w:r>
      <w:r>
        <w:rPr>
          <w:sz w:val="28"/>
        </w:rPr>
        <w:t>обращаться</w:t>
      </w:r>
      <w:r>
        <w:rPr>
          <w:spacing w:val="70"/>
          <w:sz w:val="28"/>
        </w:rPr>
        <w:t xml:space="preserve"> </w:t>
      </w:r>
      <w:r>
        <w:rPr>
          <w:sz w:val="28"/>
        </w:rPr>
        <w:t>к</w:t>
      </w:r>
      <w:r>
        <w:rPr>
          <w:spacing w:val="70"/>
          <w:sz w:val="28"/>
        </w:rPr>
        <w:t xml:space="preserve"> </w:t>
      </w:r>
      <w:r>
        <w:rPr>
          <w:sz w:val="28"/>
        </w:rPr>
        <w:t>государственным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и научно-вспомогательным</w:t>
      </w:r>
      <w:r>
        <w:rPr>
          <w:spacing w:val="-3"/>
          <w:sz w:val="28"/>
        </w:rPr>
        <w:t xml:space="preserve"> </w:t>
      </w:r>
      <w:r>
        <w:rPr>
          <w:sz w:val="28"/>
        </w:rPr>
        <w:t>библиографическим</w:t>
      </w:r>
      <w:r>
        <w:rPr>
          <w:spacing w:val="-4"/>
          <w:sz w:val="28"/>
        </w:rPr>
        <w:t xml:space="preserve"> </w:t>
      </w:r>
      <w:r>
        <w:rPr>
          <w:sz w:val="28"/>
        </w:rPr>
        <w:t>пособиям.</w:t>
      </w:r>
    </w:p>
    <w:p w:rsidR="009F7C88" w:rsidRDefault="00EB7429">
      <w:pPr>
        <w:pStyle w:val="a4"/>
        <w:numPr>
          <w:ilvl w:val="0"/>
          <w:numId w:val="2"/>
        </w:numPr>
        <w:tabs>
          <w:tab w:val="left" w:pos="1155"/>
        </w:tabs>
        <w:spacing w:line="360" w:lineRule="auto"/>
        <w:ind w:right="108" w:firstLine="708"/>
        <w:jc w:val="both"/>
        <w:rPr>
          <w:sz w:val="28"/>
        </w:rPr>
      </w:pPr>
      <w:r>
        <w:rPr>
          <w:sz w:val="28"/>
        </w:rPr>
        <w:t>Третья категория – это справки, вызванные той же целью обращения,</w:t>
      </w:r>
      <w:r>
        <w:rPr>
          <w:spacing w:val="1"/>
          <w:sz w:val="28"/>
        </w:rPr>
        <w:t xml:space="preserve"> </w:t>
      </w:r>
      <w:r>
        <w:rPr>
          <w:sz w:val="28"/>
        </w:rPr>
        <w:t>что и вторая категория, но для их выполнения дополнительно используется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прикнижная и пристатейная библиография, обзорные и реферативные издания,</w:t>
      </w:r>
      <w:r>
        <w:rPr>
          <w:spacing w:val="1"/>
          <w:sz w:val="28"/>
        </w:rPr>
        <w:t xml:space="preserve"> </w:t>
      </w:r>
      <w:r>
        <w:rPr>
          <w:sz w:val="28"/>
        </w:rPr>
        <w:t>справочно-библиографический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би</w:t>
      </w:r>
      <w:r>
        <w:rPr>
          <w:sz w:val="28"/>
        </w:rPr>
        <w:t>блиотек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научно-</w:t>
      </w:r>
      <w:r>
        <w:rPr>
          <w:spacing w:val="-67"/>
          <w:sz w:val="28"/>
        </w:rPr>
        <w:t xml:space="preserve"> </w:t>
      </w:r>
      <w:r>
        <w:rPr>
          <w:sz w:val="28"/>
        </w:rPr>
        <w:t>технической информации, зарубежная библиография. Подобные справки могут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содержать свыше</w:t>
      </w:r>
      <w:r>
        <w:rPr>
          <w:spacing w:val="-1"/>
          <w:sz w:val="28"/>
        </w:rPr>
        <w:t xml:space="preserve"> </w:t>
      </w:r>
      <w:r>
        <w:rPr>
          <w:sz w:val="28"/>
        </w:rPr>
        <w:t>100</w:t>
      </w:r>
      <w:r>
        <w:rPr>
          <w:spacing w:val="2"/>
          <w:sz w:val="28"/>
        </w:rPr>
        <w:t xml:space="preserve"> </w:t>
      </w:r>
      <w:r>
        <w:rPr>
          <w:sz w:val="28"/>
        </w:rPr>
        <w:t>источников.</w:t>
      </w:r>
      <w:r>
        <w:rPr>
          <w:spacing w:val="1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2"/>
          <w:sz w:val="28"/>
        </w:rPr>
        <w:t xml:space="preserve"> </w:t>
      </w:r>
      <w:r>
        <w:rPr>
          <w:sz w:val="28"/>
        </w:rPr>
        <w:t>тем,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проблема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2"/>
          <w:sz w:val="28"/>
        </w:rPr>
        <w:t xml:space="preserve"> </w:t>
      </w:r>
      <w:r>
        <w:rPr>
          <w:sz w:val="28"/>
        </w:rPr>
        <w:t>степени</w:t>
      </w:r>
    </w:p>
    <w:p w:rsidR="009F7C88" w:rsidRDefault="009F7C88">
      <w:pPr>
        <w:spacing w:line="360" w:lineRule="auto"/>
        <w:jc w:val="both"/>
        <w:rPr>
          <w:sz w:val="28"/>
        </w:rPr>
        <w:sectPr w:rsidR="009F7C88">
          <w:pgSz w:w="11910" w:h="16840"/>
          <w:pgMar w:top="1040" w:right="1020" w:bottom="1160" w:left="1020" w:header="0" w:footer="974" w:gutter="0"/>
          <w:cols w:space="720"/>
        </w:sectPr>
      </w:pPr>
    </w:p>
    <w:p w:rsidR="009F7C88" w:rsidRDefault="00EB7429">
      <w:pPr>
        <w:pStyle w:val="a3"/>
        <w:spacing w:before="72" w:line="360" w:lineRule="auto"/>
        <w:ind w:right="109"/>
      </w:pPr>
      <w:r>
        <w:lastRenderedPageBreak/>
        <w:t xml:space="preserve">сложности    тематической    справки    до    сих    пор    </w:t>
      </w:r>
      <w:r w:rsidR="002520D8">
        <w:t>обсуждается, исходя</w:t>
      </w:r>
      <w:r>
        <w:rPr>
          <w:spacing w:val="1"/>
        </w:rPr>
        <w:t xml:space="preserve"> </w:t>
      </w:r>
      <w:r>
        <w:t>из трудоёмкости выполнения и отнесения той или иной справки к категории</w:t>
      </w:r>
      <w:r>
        <w:rPr>
          <w:spacing w:val="1"/>
        </w:rPr>
        <w:t xml:space="preserve"> </w:t>
      </w:r>
      <w:r>
        <w:t>платных</w:t>
      </w:r>
      <w:r>
        <w:rPr>
          <w:spacing w:val="-4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бесплатных.</w:t>
      </w:r>
    </w:p>
    <w:p w:rsidR="009F7C88" w:rsidRDefault="00EB7429">
      <w:pPr>
        <w:pStyle w:val="a3"/>
        <w:spacing w:before="1" w:line="360" w:lineRule="auto"/>
        <w:ind w:right="110" w:firstLine="708"/>
      </w:pPr>
      <w:r>
        <w:t xml:space="preserve">В отличие от библиографической справки </w:t>
      </w:r>
      <w:r>
        <w:rPr>
          <w:b/>
        </w:rPr>
        <w:t>фактографическая справка</w:t>
      </w:r>
      <w:r>
        <w:rPr>
          <w:b/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фактов</w:t>
      </w:r>
      <w:r>
        <w:rPr>
          <w:spacing w:val="1"/>
        </w:rPr>
        <w:t xml:space="preserve"> </w:t>
      </w:r>
      <w:r>
        <w:t>применительно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предмету</w:t>
      </w:r>
      <w:r>
        <w:rPr>
          <w:spacing w:val="-67"/>
        </w:rPr>
        <w:t xml:space="preserve"> </w:t>
      </w:r>
      <w:r>
        <w:t>поиска, т. е. требует описания конкретного предмета, события, биографических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количественных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статистических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значений</w:t>
      </w:r>
      <w:r>
        <w:rPr>
          <w:spacing w:val="1"/>
        </w:rPr>
        <w:t xml:space="preserve"> </w:t>
      </w:r>
      <w:r>
        <w:t>терминов,</w:t>
      </w:r>
      <w:r>
        <w:rPr>
          <w:spacing w:val="1"/>
        </w:rPr>
        <w:t xml:space="preserve"> </w:t>
      </w:r>
      <w:r>
        <w:t>расшифровки</w:t>
      </w:r>
      <w:r>
        <w:rPr>
          <w:spacing w:val="-1"/>
        </w:rPr>
        <w:t xml:space="preserve"> </w:t>
      </w:r>
      <w:r>
        <w:t>сокращений</w:t>
      </w:r>
      <w:r>
        <w:rPr>
          <w:spacing w:val="3"/>
        </w:rPr>
        <w:t xml:space="preserve"> </w:t>
      </w:r>
      <w:r>
        <w:t>и т.</w:t>
      </w:r>
      <w:r>
        <w:rPr>
          <w:spacing w:val="-4"/>
        </w:rPr>
        <w:t xml:space="preserve"> </w:t>
      </w:r>
      <w:r>
        <w:t>п.</w:t>
      </w:r>
    </w:p>
    <w:p w:rsidR="009F7C88" w:rsidRDefault="00EB7429">
      <w:pPr>
        <w:pStyle w:val="a3"/>
        <w:spacing w:line="362" w:lineRule="auto"/>
        <w:ind w:right="116" w:firstLine="708"/>
      </w:pPr>
      <w:r>
        <w:t xml:space="preserve">Единица учёта – справка об одном выявленном факте. </w:t>
      </w:r>
      <w:r w:rsidR="002520D8">
        <w:t>Например,</w:t>
      </w:r>
      <w:r>
        <w:t xml:space="preserve"> «Что</w:t>
      </w:r>
      <w:r>
        <w:rPr>
          <w:spacing w:val="1"/>
        </w:rPr>
        <w:t xml:space="preserve"> </w:t>
      </w:r>
      <w:r>
        <w:t>означает</w:t>
      </w:r>
      <w:r>
        <w:rPr>
          <w:spacing w:val="-1"/>
        </w:rPr>
        <w:t xml:space="preserve"> </w:t>
      </w:r>
      <w:r>
        <w:t>термин</w:t>
      </w:r>
      <w:r>
        <w:t>…?»,</w:t>
      </w:r>
      <w:r>
        <w:rPr>
          <w:spacing w:val="-2"/>
        </w:rPr>
        <w:t xml:space="preserve"> </w:t>
      </w:r>
      <w:r>
        <w:t>«Даты жизни</w:t>
      </w:r>
      <w:r>
        <w:rPr>
          <w:spacing w:val="-1"/>
        </w:rPr>
        <w:t xml:space="preserve"> </w:t>
      </w:r>
      <w:r>
        <w:t>писателя…»,</w:t>
      </w:r>
      <w:r>
        <w:rPr>
          <w:spacing w:val="-2"/>
        </w:rPr>
        <w:t xml:space="preserve"> </w:t>
      </w:r>
      <w:r>
        <w:t>«Адрес</w:t>
      </w:r>
      <w:r>
        <w:rPr>
          <w:spacing w:val="-4"/>
        </w:rPr>
        <w:t xml:space="preserve"> </w:t>
      </w:r>
      <w:r>
        <w:t>библиотеки</w:t>
      </w:r>
      <w:r>
        <w:rPr>
          <w:spacing w:val="-1"/>
        </w:rPr>
        <w:t xml:space="preserve"> </w:t>
      </w:r>
      <w:r>
        <w:t>…».</w:t>
      </w:r>
    </w:p>
    <w:p w:rsidR="009F7C88" w:rsidRDefault="00EB7429">
      <w:pPr>
        <w:pStyle w:val="a3"/>
        <w:spacing w:line="360" w:lineRule="auto"/>
        <w:ind w:right="108" w:firstLine="708"/>
      </w:pP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специфики,</w:t>
      </w:r>
      <w:r>
        <w:rPr>
          <w:spacing w:val="1"/>
        </w:rPr>
        <w:t xml:space="preserve"> </w:t>
      </w:r>
      <w:r>
        <w:t>фактографический</w:t>
      </w:r>
      <w:r>
        <w:rPr>
          <w:spacing w:val="1"/>
        </w:rPr>
        <w:t xml:space="preserve"> </w:t>
      </w:r>
      <w:r>
        <w:t>запрос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трансформироваться в тематический, что чаще встречается при поиске цитат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биографической</w:t>
      </w:r>
      <w:r>
        <w:rPr>
          <w:spacing w:val="1"/>
        </w:rPr>
        <w:t xml:space="preserve"> </w:t>
      </w:r>
      <w:r>
        <w:t>информации.</w:t>
      </w:r>
      <w:r>
        <w:rPr>
          <w:spacing w:val="1"/>
        </w:rPr>
        <w:t xml:space="preserve"> </w:t>
      </w:r>
      <w:r>
        <w:t>Профессиональная</w:t>
      </w:r>
      <w:r>
        <w:rPr>
          <w:spacing w:val="71"/>
        </w:rPr>
        <w:t xml:space="preserve"> </w:t>
      </w:r>
      <w:r>
        <w:t>литература</w:t>
      </w:r>
      <w:r>
        <w:rPr>
          <w:spacing w:val="1"/>
        </w:rPr>
        <w:t xml:space="preserve"> </w:t>
      </w:r>
      <w:r>
        <w:t>подтверждает:</w:t>
      </w:r>
      <w:r>
        <w:rPr>
          <w:spacing w:val="1"/>
        </w:rPr>
        <w:t xml:space="preserve"> </w:t>
      </w:r>
      <w:r>
        <w:t>«Непо</w:t>
      </w:r>
      <w:r>
        <w:t>лнота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отсутствие</w:t>
      </w:r>
      <w:r>
        <w:rPr>
          <w:spacing w:val="1"/>
        </w:rPr>
        <w:t xml:space="preserve"> </w:t>
      </w:r>
      <w:r>
        <w:t>фактографической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справочных</w:t>
      </w:r>
      <w:r>
        <w:rPr>
          <w:spacing w:val="1"/>
        </w:rPr>
        <w:t xml:space="preserve"> </w:t>
      </w:r>
      <w:r>
        <w:t>изданиях</w:t>
      </w:r>
      <w:r>
        <w:rPr>
          <w:spacing w:val="1"/>
        </w:rPr>
        <w:t xml:space="preserve"> </w:t>
      </w:r>
      <w:r>
        <w:t>вызывает</w:t>
      </w:r>
      <w:r>
        <w:rPr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поиске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определённой</w:t>
      </w:r>
      <w:r>
        <w:rPr>
          <w:spacing w:val="1"/>
        </w:rPr>
        <w:t xml:space="preserve"> </w:t>
      </w:r>
      <w:r>
        <w:t>теме,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чего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тематический</w:t>
      </w:r>
      <w:r>
        <w:rPr>
          <w:spacing w:val="1"/>
        </w:rPr>
        <w:t xml:space="preserve"> </w:t>
      </w:r>
      <w:r>
        <w:t>библиографический</w:t>
      </w:r>
      <w:r>
        <w:rPr>
          <w:spacing w:val="52"/>
        </w:rPr>
        <w:t xml:space="preserve"> </w:t>
      </w:r>
      <w:r>
        <w:t>запрос»</w:t>
      </w:r>
      <w:r>
        <w:rPr>
          <w:spacing w:val="54"/>
        </w:rPr>
        <w:t xml:space="preserve"> </w:t>
      </w:r>
      <w:r>
        <w:t>(Справочник</w:t>
      </w:r>
      <w:r>
        <w:rPr>
          <w:spacing w:val="55"/>
        </w:rPr>
        <w:t xml:space="preserve"> </w:t>
      </w:r>
      <w:r>
        <w:t>библиографа.</w:t>
      </w:r>
      <w:r>
        <w:rPr>
          <w:spacing w:val="54"/>
        </w:rPr>
        <w:t xml:space="preserve"> </w:t>
      </w:r>
      <w:r>
        <w:t>Изд.</w:t>
      </w:r>
      <w:r>
        <w:rPr>
          <w:spacing w:val="54"/>
        </w:rPr>
        <w:t xml:space="preserve"> </w:t>
      </w:r>
      <w:r>
        <w:t>4-е.</w:t>
      </w:r>
      <w:r>
        <w:rPr>
          <w:spacing w:val="54"/>
        </w:rPr>
        <w:t xml:space="preserve"> </w:t>
      </w:r>
      <w:r>
        <w:t>СПб.,</w:t>
      </w:r>
      <w:r>
        <w:rPr>
          <w:spacing w:val="53"/>
        </w:rPr>
        <w:t xml:space="preserve"> </w:t>
      </w:r>
      <w:r>
        <w:t>2014.</w:t>
      </w:r>
      <w:r>
        <w:rPr>
          <w:spacing w:val="-67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651).</w:t>
      </w:r>
    </w:p>
    <w:p w:rsidR="009F7C88" w:rsidRDefault="00EB7429">
      <w:pPr>
        <w:pStyle w:val="a3"/>
        <w:spacing w:line="360" w:lineRule="auto"/>
        <w:ind w:right="110" w:firstLine="708"/>
      </w:pPr>
      <w:r>
        <w:t>В последние годы наблюдается рост фактографических справок о том, как</w:t>
      </w:r>
      <w:r>
        <w:rPr>
          <w:spacing w:val="-67"/>
        </w:rPr>
        <w:t xml:space="preserve"> </w:t>
      </w:r>
      <w:r>
        <w:t>найти работу, купить или снять жильё, оплатить коммунальные платежи, каким</w:t>
      </w:r>
      <w:r>
        <w:rPr>
          <w:spacing w:val="1"/>
        </w:rPr>
        <w:t xml:space="preserve"> </w:t>
      </w:r>
      <w:r>
        <w:t>туроператорам</w:t>
      </w:r>
      <w:r>
        <w:rPr>
          <w:spacing w:val="119"/>
        </w:rPr>
        <w:t xml:space="preserve"> </w:t>
      </w:r>
      <w:r>
        <w:t xml:space="preserve">можно  </w:t>
      </w:r>
      <w:r>
        <w:rPr>
          <w:spacing w:val="51"/>
        </w:rPr>
        <w:t xml:space="preserve"> </w:t>
      </w:r>
      <w:r>
        <w:t xml:space="preserve">доверять  </w:t>
      </w:r>
      <w:r>
        <w:rPr>
          <w:spacing w:val="52"/>
        </w:rPr>
        <w:t xml:space="preserve"> </w:t>
      </w:r>
      <w:r>
        <w:t xml:space="preserve">и  </w:t>
      </w:r>
      <w:r>
        <w:rPr>
          <w:spacing w:val="49"/>
        </w:rPr>
        <w:t xml:space="preserve"> </w:t>
      </w:r>
      <w:r>
        <w:t xml:space="preserve">где  </w:t>
      </w:r>
      <w:r>
        <w:rPr>
          <w:spacing w:val="49"/>
        </w:rPr>
        <w:t xml:space="preserve"> </w:t>
      </w:r>
      <w:r w:rsidR="002520D8">
        <w:t>отдохнуть; участились</w:t>
      </w:r>
      <w:r>
        <w:t xml:space="preserve">  </w:t>
      </w:r>
      <w:r>
        <w:rPr>
          <w:spacing w:val="50"/>
        </w:rPr>
        <w:t xml:space="preserve"> </w:t>
      </w:r>
      <w:r>
        <w:t>запросы</w:t>
      </w:r>
      <w:r>
        <w:rPr>
          <w:spacing w:val="-68"/>
        </w:rPr>
        <w:t xml:space="preserve"> </w:t>
      </w:r>
      <w:r>
        <w:t>о переименовании</w:t>
      </w:r>
      <w:r>
        <w:rPr>
          <w:spacing w:val="-3"/>
        </w:rPr>
        <w:t xml:space="preserve"> </w:t>
      </w:r>
      <w:r>
        <w:t>населённых</w:t>
      </w:r>
      <w:r>
        <w:rPr>
          <w:spacing w:val="1"/>
        </w:rPr>
        <w:t xml:space="preserve"> </w:t>
      </w:r>
      <w:r>
        <w:t>пункт</w:t>
      </w:r>
      <w:r>
        <w:t>ов.</w:t>
      </w:r>
    </w:p>
    <w:p w:rsidR="009F7C88" w:rsidRDefault="00EB7429">
      <w:pPr>
        <w:pStyle w:val="a3"/>
        <w:spacing w:line="360" w:lineRule="auto"/>
        <w:ind w:right="107" w:firstLine="708"/>
      </w:pPr>
      <w:r>
        <w:t>Обязательному учёту подлежат консультации библиографического и, что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важно,</w:t>
      </w:r>
      <w:r>
        <w:rPr>
          <w:spacing w:val="1"/>
        </w:rPr>
        <w:t xml:space="preserve"> </w:t>
      </w:r>
      <w:r>
        <w:t>небиблиографического</w:t>
      </w:r>
      <w:r>
        <w:rPr>
          <w:spacing w:val="1"/>
        </w:rPr>
        <w:t xml:space="preserve"> </w:t>
      </w:r>
      <w:r>
        <w:t>характера.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эти</w:t>
      </w:r>
      <w:r>
        <w:rPr>
          <w:spacing w:val="70"/>
        </w:rPr>
        <w:t xml:space="preserve"> </w:t>
      </w:r>
      <w:r>
        <w:t>консультации</w:t>
      </w:r>
      <w:r>
        <w:rPr>
          <w:spacing w:val="1"/>
        </w:rPr>
        <w:t xml:space="preserve"> </w:t>
      </w:r>
      <w:r>
        <w:t>входят в основные показатели СБО (ГОСТ Р 7.0.20-2014... п. 8.4.5 // Техэксперт.</w:t>
      </w:r>
      <w:r>
        <w:rPr>
          <w:spacing w:val="-67"/>
        </w:rPr>
        <w:t xml:space="preserve"> </w:t>
      </w:r>
      <w:r>
        <w:t>URL:</w:t>
      </w:r>
      <w:r>
        <w:rPr>
          <w:spacing w:val="-3"/>
        </w:rPr>
        <w:t xml:space="preserve"> </w:t>
      </w:r>
      <w:hyperlink r:id="rId10">
        <w:r>
          <w:rPr>
            <w:color w:val="0000FF"/>
            <w:u w:val="single" w:color="0000FF"/>
          </w:rPr>
          <w:t>http://docs.cntd.ru/document/1200113790/</w:t>
        </w:r>
        <w:r>
          <w:rPr>
            <w:color w:val="0000FF"/>
          </w:rPr>
          <w:t xml:space="preserve"> </w:t>
        </w:r>
      </w:hyperlink>
      <w:r>
        <w:t>(дата</w:t>
      </w:r>
      <w:r>
        <w:rPr>
          <w:spacing w:val="-6"/>
        </w:rPr>
        <w:t xml:space="preserve"> </w:t>
      </w:r>
      <w:r>
        <w:t>обращения</w:t>
      </w:r>
      <w:r>
        <w:rPr>
          <w:spacing w:val="-3"/>
        </w:rPr>
        <w:t xml:space="preserve"> </w:t>
      </w:r>
      <w:r>
        <w:t>19.06.2020)).</w:t>
      </w:r>
    </w:p>
    <w:p w:rsidR="009F7C88" w:rsidRDefault="00EB7429">
      <w:pPr>
        <w:pStyle w:val="a3"/>
        <w:spacing w:line="360" w:lineRule="auto"/>
        <w:ind w:right="110" w:firstLine="708"/>
      </w:pPr>
      <w:r>
        <w:rPr>
          <w:b/>
          <w:i/>
        </w:rPr>
        <w:t xml:space="preserve">Библиографические      консультации      </w:t>
      </w:r>
      <w:r>
        <w:t>оказываются      пользователям</w:t>
      </w:r>
      <w:r>
        <w:rPr>
          <w:spacing w:val="1"/>
        </w:rPr>
        <w:t xml:space="preserve"> </w:t>
      </w:r>
      <w:r>
        <w:t>в процессе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обслуживания.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библиотекарь</w:t>
      </w:r>
      <w:r>
        <w:rPr>
          <w:spacing w:val="1"/>
        </w:rPr>
        <w:t xml:space="preserve"> </w:t>
      </w:r>
      <w:r>
        <w:t>рекомендует</w:t>
      </w:r>
      <w:r>
        <w:rPr>
          <w:spacing w:val="-67"/>
        </w:rPr>
        <w:t xml:space="preserve"> </w:t>
      </w:r>
      <w:r>
        <w:t>читателю разделы справочно-библиографического аппарата по теме запроса и</w:t>
      </w:r>
      <w:r>
        <w:rPr>
          <w:spacing w:val="1"/>
        </w:rPr>
        <w:t xml:space="preserve"> </w:t>
      </w:r>
      <w:r>
        <w:t>читатель</w:t>
      </w:r>
      <w:r>
        <w:rPr>
          <w:spacing w:val="-1"/>
        </w:rPr>
        <w:t xml:space="preserve"> </w:t>
      </w:r>
      <w:r>
        <w:t>работает</w:t>
      </w:r>
      <w:r>
        <w:rPr>
          <w:spacing w:val="3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ними</w:t>
      </w:r>
      <w:r>
        <w:rPr>
          <w:spacing w:val="4"/>
        </w:rPr>
        <w:t xml:space="preserve"> </w:t>
      </w:r>
      <w:r>
        <w:t>самостоятельно</w:t>
      </w:r>
      <w:r>
        <w:rPr>
          <w:spacing w:val="4"/>
        </w:rPr>
        <w:t xml:space="preserve"> </w:t>
      </w:r>
      <w:r>
        <w:t>(без</w:t>
      </w:r>
      <w:r>
        <w:rPr>
          <w:spacing w:val="2"/>
        </w:rPr>
        <w:t xml:space="preserve"> </w:t>
      </w:r>
      <w:r>
        <w:t>помощи</w:t>
      </w:r>
      <w:r>
        <w:rPr>
          <w:spacing w:val="4"/>
        </w:rPr>
        <w:t xml:space="preserve"> </w:t>
      </w:r>
      <w:r>
        <w:t>сотрудника</w:t>
      </w:r>
      <w:r>
        <w:rPr>
          <w:spacing w:val="1"/>
        </w:rPr>
        <w:t xml:space="preserve"> </w:t>
      </w:r>
      <w:r>
        <w:t>библиотеки)</w:t>
      </w:r>
    </w:p>
    <w:p w:rsidR="009F7C88" w:rsidRDefault="009F7C88">
      <w:pPr>
        <w:spacing w:line="360" w:lineRule="auto"/>
        <w:sectPr w:rsidR="009F7C88">
          <w:pgSz w:w="11910" w:h="16840"/>
          <w:pgMar w:top="1040" w:right="1020" w:bottom="1160" w:left="1020" w:header="0" w:footer="974" w:gutter="0"/>
          <w:cols w:space="720"/>
        </w:sectPr>
      </w:pPr>
    </w:p>
    <w:p w:rsidR="009F7C88" w:rsidRDefault="00EB7429">
      <w:pPr>
        <w:pStyle w:val="a3"/>
        <w:spacing w:before="72" w:line="360" w:lineRule="auto"/>
        <w:ind w:right="109"/>
      </w:pPr>
      <w:r>
        <w:lastRenderedPageBreak/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консультационной</w:t>
      </w:r>
      <w:r>
        <w:rPr>
          <w:spacing w:val="1"/>
        </w:rPr>
        <w:t xml:space="preserve"> </w:t>
      </w:r>
      <w:r>
        <w:t>справкой.</w:t>
      </w:r>
      <w:r>
        <w:rPr>
          <w:spacing w:val="1"/>
        </w:rPr>
        <w:t xml:space="preserve"> </w:t>
      </w:r>
      <w:r>
        <w:t>Единица</w:t>
      </w:r>
      <w:r>
        <w:rPr>
          <w:spacing w:val="1"/>
        </w:rPr>
        <w:t xml:space="preserve"> </w:t>
      </w:r>
      <w:r>
        <w:t>учета</w:t>
      </w:r>
      <w:r>
        <w:rPr>
          <w:spacing w:val="7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библиографическая</w:t>
      </w:r>
      <w:r>
        <w:rPr>
          <w:spacing w:val="1"/>
        </w:rPr>
        <w:t xml:space="preserve"> </w:t>
      </w:r>
      <w:r>
        <w:t>к</w:t>
      </w:r>
      <w:r>
        <w:t>онсультация</w:t>
      </w:r>
      <w:r>
        <w:rPr>
          <w:spacing w:val="1"/>
        </w:rPr>
        <w:t xml:space="preserve"> </w:t>
      </w:r>
      <w:r>
        <w:t>(консультационная</w:t>
      </w:r>
      <w:r>
        <w:rPr>
          <w:spacing w:val="1"/>
        </w:rPr>
        <w:t xml:space="preserve"> </w:t>
      </w:r>
      <w:r>
        <w:t>справка)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вопросу.</w:t>
      </w:r>
    </w:p>
    <w:p w:rsidR="009F7C88" w:rsidRDefault="00EB7429">
      <w:pPr>
        <w:spacing w:before="1" w:line="360" w:lineRule="auto"/>
        <w:ind w:left="112" w:right="109" w:firstLine="708"/>
        <w:jc w:val="both"/>
        <w:rPr>
          <w:sz w:val="28"/>
        </w:rPr>
      </w:pPr>
      <w:r>
        <w:rPr>
          <w:b/>
          <w:i/>
          <w:sz w:val="28"/>
        </w:rPr>
        <w:t>Консультации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по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методике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библиографического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поиска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изданий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СБА</w:t>
      </w:r>
      <w:r>
        <w:rPr>
          <w:spacing w:val="1"/>
          <w:sz w:val="28"/>
        </w:rPr>
        <w:t xml:space="preserve"> </w:t>
      </w:r>
      <w:r>
        <w:rPr>
          <w:sz w:val="28"/>
        </w:rPr>
        <w:t>(каталогов,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указателей, баз данных), т.е. обучающего характера, считаются консультациями</w:t>
      </w:r>
      <w:r>
        <w:rPr>
          <w:spacing w:val="-67"/>
          <w:sz w:val="28"/>
        </w:rPr>
        <w:t xml:space="preserve"> </w:t>
      </w:r>
      <w:r>
        <w:rPr>
          <w:sz w:val="28"/>
        </w:rPr>
        <w:t>по СБА</w:t>
      </w:r>
      <w:r>
        <w:rPr>
          <w:spacing w:val="-1"/>
          <w:sz w:val="28"/>
        </w:rPr>
        <w:t xml:space="preserve"> </w:t>
      </w:r>
      <w:r>
        <w:rPr>
          <w:sz w:val="28"/>
        </w:rPr>
        <w:t>и в</w:t>
      </w:r>
      <w:r>
        <w:rPr>
          <w:spacing w:val="-4"/>
          <w:sz w:val="28"/>
        </w:rPr>
        <w:t xml:space="preserve"> </w:t>
      </w:r>
      <w:r>
        <w:rPr>
          <w:sz w:val="28"/>
        </w:rPr>
        <w:t>отчётных</w:t>
      </w:r>
      <w:r>
        <w:rPr>
          <w:spacing w:val="1"/>
          <w:sz w:val="28"/>
        </w:rPr>
        <w:t xml:space="preserve"> </w:t>
      </w:r>
      <w:r>
        <w:rPr>
          <w:sz w:val="28"/>
        </w:rPr>
        <w:t>формах</w:t>
      </w:r>
      <w:r>
        <w:rPr>
          <w:spacing w:val="3"/>
          <w:sz w:val="28"/>
        </w:rPr>
        <w:t xml:space="preserve"> </w:t>
      </w:r>
      <w:r>
        <w:rPr>
          <w:sz w:val="28"/>
        </w:rPr>
        <w:t>учитываются отдельно.</w:t>
      </w:r>
    </w:p>
    <w:p w:rsidR="009F7C88" w:rsidRDefault="00EB7429">
      <w:pPr>
        <w:pStyle w:val="a3"/>
        <w:spacing w:before="1" w:line="360" w:lineRule="auto"/>
        <w:ind w:right="109" w:firstLine="708"/>
      </w:pPr>
      <w:r>
        <w:rPr>
          <w:b/>
          <w:i/>
        </w:rPr>
        <w:t xml:space="preserve">Ориентирующая консультация </w:t>
      </w:r>
      <w:r>
        <w:t>–</w:t>
      </w:r>
      <w:r>
        <w:rPr>
          <w:spacing w:val="1"/>
        </w:rPr>
        <w:t xml:space="preserve"> </w:t>
      </w:r>
      <w:r>
        <w:t>это консультация о режиме работы</w:t>
      </w:r>
      <w:r>
        <w:rPr>
          <w:spacing w:val="1"/>
        </w:rPr>
        <w:t xml:space="preserve"> </w:t>
      </w:r>
      <w:r>
        <w:t>библиотеки, порядке и условиях обслуживания, о проводимых мероприятиях</w:t>
      </w:r>
      <w:r>
        <w:rPr>
          <w:spacing w:val="1"/>
        </w:rPr>
        <w:t xml:space="preserve"> </w:t>
      </w:r>
      <w:r>
        <w:t>(</w:t>
      </w:r>
      <w:r w:rsidR="002520D8">
        <w:t>выставках, экскурсиях, конференциях</w:t>
      </w:r>
      <w:r>
        <w:t xml:space="preserve">    и    т.п.</w:t>
      </w:r>
      <w:r w:rsidR="002520D8">
        <w:t>), библиотечных</w:t>
      </w:r>
      <w:r>
        <w:t xml:space="preserve">  </w:t>
      </w:r>
      <w:r>
        <w:t xml:space="preserve">  услугах</w:t>
      </w:r>
      <w:r>
        <w:rPr>
          <w:spacing w:val="1"/>
        </w:rPr>
        <w:t xml:space="preserve"> </w:t>
      </w:r>
      <w:r>
        <w:t>и ресурсах,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направлениях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функциях</w:t>
      </w:r>
      <w:r>
        <w:rPr>
          <w:spacing w:val="1"/>
        </w:rPr>
        <w:t xml:space="preserve"> </w:t>
      </w:r>
      <w:r>
        <w:t>структурных</w:t>
      </w:r>
      <w:r>
        <w:rPr>
          <w:spacing w:val="1"/>
        </w:rPr>
        <w:t xml:space="preserve"> </w:t>
      </w:r>
      <w:r>
        <w:t>подразделений.</w:t>
      </w:r>
      <w:r>
        <w:rPr>
          <w:spacing w:val="1"/>
        </w:rPr>
        <w:t xml:space="preserve"> </w:t>
      </w:r>
      <w:r>
        <w:t>Единица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ориентирующая</w:t>
      </w:r>
      <w:r>
        <w:rPr>
          <w:spacing w:val="1"/>
        </w:rPr>
        <w:t xml:space="preserve"> </w:t>
      </w:r>
      <w:r>
        <w:t>консультация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вопросу.</w:t>
      </w:r>
    </w:p>
    <w:p w:rsidR="009F7C88" w:rsidRDefault="00EB7429">
      <w:pPr>
        <w:pStyle w:val="a3"/>
        <w:spacing w:before="2" w:line="360" w:lineRule="auto"/>
        <w:ind w:right="111" w:firstLine="708"/>
      </w:pPr>
      <w:r>
        <w:rPr>
          <w:b/>
          <w:i/>
        </w:rPr>
        <w:t>Вспомогательно-техническая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консультация</w:t>
      </w:r>
      <w:r>
        <w:rPr>
          <w:b/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консультация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аппаратно-программных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заказа,</w:t>
      </w:r>
      <w:r>
        <w:rPr>
          <w:spacing w:val="1"/>
        </w:rPr>
        <w:t xml:space="preserve"> </w:t>
      </w:r>
      <w:r>
        <w:t>просмотра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переноса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носители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</w:t>
      </w:r>
      <w:r>
        <w:rPr>
          <w:spacing w:val="1"/>
        </w:rPr>
        <w:t xml:space="preserve"> </w:t>
      </w:r>
      <w:r>
        <w:t>Единица</w:t>
      </w:r>
      <w:r>
        <w:rPr>
          <w:spacing w:val="1"/>
        </w:rPr>
        <w:t xml:space="preserve"> </w:t>
      </w:r>
      <w:r>
        <w:t>измерения</w:t>
      </w:r>
      <w:r>
        <w:rPr>
          <w:spacing w:val="-2"/>
        </w:rPr>
        <w:t xml:space="preserve"> </w:t>
      </w:r>
      <w:r>
        <w:t>– одна консультация.</w:t>
      </w:r>
    </w:p>
    <w:p w:rsidR="009F7C88" w:rsidRDefault="00EB7429">
      <w:pPr>
        <w:pStyle w:val="a3"/>
        <w:spacing w:line="360" w:lineRule="auto"/>
        <w:ind w:right="109" w:firstLine="708"/>
      </w:pPr>
      <w:r>
        <w:t>Как уже отмечалось, запросы одного вида могут «перераст</w:t>
      </w:r>
      <w:r>
        <w:t>ать» в справки</w:t>
      </w:r>
      <w:r>
        <w:rPr>
          <w:spacing w:val="1"/>
        </w:rPr>
        <w:t xml:space="preserve"> </w:t>
      </w:r>
      <w:r>
        <w:t>другого вида: библиографическое уточнение влечёт за собой определение места</w:t>
      </w:r>
      <w:r>
        <w:rPr>
          <w:spacing w:val="-67"/>
        </w:rPr>
        <w:t xml:space="preserve"> </w:t>
      </w:r>
      <w:r>
        <w:t>хранения</w:t>
      </w:r>
      <w:r>
        <w:rPr>
          <w:spacing w:val="1"/>
        </w:rPr>
        <w:t xml:space="preserve"> </w:t>
      </w:r>
      <w:r>
        <w:t>документа;</w:t>
      </w:r>
      <w:r>
        <w:rPr>
          <w:spacing w:val="1"/>
        </w:rPr>
        <w:t xml:space="preserve"> </w:t>
      </w:r>
      <w:r>
        <w:t>адресные</w:t>
      </w:r>
      <w:r>
        <w:rPr>
          <w:spacing w:val="1"/>
        </w:rPr>
        <w:t xml:space="preserve"> </w:t>
      </w:r>
      <w:r>
        <w:t>запросы</w:t>
      </w:r>
      <w:r>
        <w:rPr>
          <w:spacing w:val="1"/>
        </w:rPr>
        <w:t xml:space="preserve"> </w:t>
      </w:r>
      <w:r>
        <w:t>нередко</w:t>
      </w:r>
      <w:r>
        <w:rPr>
          <w:spacing w:val="1"/>
        </w:rPr>
        <w:t xml:space="preserve"> </w:t>
      </w:r>
      <w:r>
        <w:t>требуют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уточняющего</w:t>
      </w:r>
      <w:r>
        <w:rPr>
          <w:spacing w:val="1"/>
        </w:rPr>
        <w:t xml:space="preserve"> </w:t>
      </w:r>
      <w:r>
        <w:t>поиска;</w:t>
      </w:r>
      <w:r>
        <w:rPr>
          <w:spacing w:val="1"/>
        </w:rPr>
        <w:t xml:space="preserve"> </w:t>
      </w:r>
      <w:r>
        <w:t>тематический</w:t>
      </w:r>
      <w:r>
        <w:rPr>
          <w:spacing w:val="1"/>
        </w:rPr>
        <w:t xml:space="preserve"> </w:t>
      </w:r>
      <w:r>
        <w:t>список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обогащён</w:t>
      </w:r>
      <w:r>
        <w:rPr>
          <w:spacing w:val="-67"/>
        </w:rPr>
        <w:t xml:space="preserve"> </w:t>
      </w:r>
      <w:r>
        <w:t>фактографическими сведениями; фактографические запросы в процессе поиска</w:t>
      </w:r>
      <w:r>
        <w:rPr>
          <w:spacing w:val="1"/>
        </w:rPr>
        <w:t xml:space="preserve"> </w:t>
      </w:r>
      <w:r>
        <w:t>могут преобразовываться в тематические справки и т. д. Но важно помнить, что</w:t>
      </w:r>
      <w:r>
        <w:rPr>
          <w:spacing w:val="-67"/>
        </w:rPr>
        <w:t xml:space="preserve"> </w:t>
      </w:r>
      <w:r>
        <w:t>справка, сочетающая в себе элементы нескольких видов справок, учитывается</w:t>
      </w:r>
      <w:r>
        <w:rPr>
          <w:spacing w:val="1"/>
        </w:rPr>
        <w:t xml:space="preserve"> </w:t>
      </w:r>
      <w:r>
        <w:t xml:space="preserve">один раз в том виде справки, на </w:t>
      </w:r>
      <w:r>
        <w:t>исполнение которой потребовалось наибольшее</w:t>
      </w:r>
      <w:r>
        <w:rPr>
          <w:spacing w:val="-67"/>
        </w:rPr>
        <w:t xml:space="preserve"> </w:t>
      </w:r>
      <w:r>
        <w:t>количество времени. В сети интернет встречается информация о двойном учёте</w:t>
      </w:r>
      <w:r>
        <w:rPr>
          <w:spacing w:val="1"/>
        </w:rPr>
        <w:t xml:space="preserve"> </w:t>
      </w:r>
      <w:r>
        <w:t>запросов, но с профессиональной точки зрения, это недопустимо. Например,</w:t>
      </w:r>
      <w:r>
        <w:rPr>
          <w:spacing w:val="1"/>
        </w:rPr>
        <w:t xml:space="preserve"> </w:t>
      </w:r>
      <w:r>
        <w:t>если</w:t>
      </w:r>
      <w:r>
        <w:rPr>
          <w:spacing w:val="36"/>
        </w:rPr>
        <w:t xml:space="preserve"> </w:t>
      </w:r>
      <w:r>
        <w:t>при</w:t>
      </w:r>
      <w:r>
        <w:rPr>
          <w:spacing w:val="36"/>
        </w:rPr>
        <w:t xml:space="preserve"> </w:t>
      </w:r>
      <w:r>
        <w:t>выполнении</w:t>
      </w:r>
      <w:r>
        <w:rPr>
          <w:spacing w:val="36"/>
        </w:rPr>
        <w:t xml:space="preserve"> </w:t>
      </w:r>
      <w:r>
        <w:t>адресного</w:t>
      </w:r>
      <w:r>
        <w:rPr>
          <w:spacing w:val="36"/>
        </w:rPr>
        <w:t xml:space="preserve"> </w:t>
      </w:r>
      <w:r>
        <w:t>запроса</w:t>
      </w:r>
      <w:r>
        <w:rPr>
          <w:spacing w:val="36"/>
        </w:rPr>
        <w:t xml:space="preserve"> </w:t>
      </w:r>
      <w:r>
        <w:t>производится</w:t>
      </w:r>
      <w:r>
        <w:rPr>
          <w:spacing w:val="33"/>
        </w:rPr>
        <w:t xml:space="preserve"> </w:t>
      </w:r>
      <w:r>
        <w:t>библиографиче</w:t>
      </w:r>
      <w:r>
        <w:t>ское</w:t>
      </w:r>
    </w:p>
    <w:p w:rsidR="009F7C88" w:rsidRDefault="009F7C88">
      <w:pPr>
        <w:spacing w:line="360" w:lineRule="auto"/>
        <w:sectPr w:rsidR="009F7C88">
          <w:pgSz w:w="11910" w:h="16840"/>
          <w:pgMar w:top="1040" w:right="1020" w:bottom="1160" w:left="1020" w:header="0" w:footer="974" w:gutter="0"/>
          <w:cols w:space="720"/>
        </w:sectPr>
      </w:pPr>
    </w:p>
    <w:p w:rsidR="009F7C88" w:rsidRDefault="00EB7429">
      <w:pPr>
        <w:pStyle w:val="a3"/>
        <w:spacing w:before="72" w:line="362" w:lineRule="auto"/>
        <w:ind w:right="111"/>
      </w:pPr>
      <w:r>
        <w:lastRenderedPageBreak/>
        <w:t>уточнение,</w:t>
      </w:r>
      <w:r>
        <w:rPr>
          <w:spacing w:val="62"/>
        </w:rPr>
        <w:t xml:space="preserve"> </w:t>
      </w:r>
      <w:r>
        <w:t>то</w:t>
      </w:r>
      <w:r>
        <w:rPr>
          <w:spacing w:val="63"/>
        </w:rPr>
        <w:t xml:space="preserve"> </w:t>
      </w:r>
      <w:r>
        <w:t>учитывается</w:t>
      </w:r>
      <w:r>
        <w:rPr>
          <w:spacing w:val="64"/>
        </w:rPr>
        <w:t xml:space="preserve"> </w:t>
      </w:r>
      <w:r>
        <w:t>только</w:t>
      </w:r>
      <w:r>
        <w:rPr>
          <w:spacing w:val="63"/>
        </w:rPr>
        <w:t xml:space="preserve"> </w:t>
      </w:r>
      <w:r>
        <w:t>справка</w:t>
      </w:r>
      <w:r>
        <w:rPr>
          <w:spacing w:val="62"/>
        </w:rPr>
        <w:t xml:space="preserve"> </w:t>
      </w:r>
      <w:r>
        <w:t>на</w:t>
      </w:r>
      <w:r>
        <w:rPr>
          <w:spacing w:val="61"/>
        </w:rPr>
        <w:t xml:space="preserve"> </w:t>
      </w:r>
      <w:r>
        <w:t>библиографическое</w:t>
      </w:r>
      <w:r>
        <w:rPr>
          <w:spacing w:val="1"/>
        </w:rPr>
        <w:t xml:space="preserve"> </w:t>
      </w:r>
      <w:r>
        <w:t>уточнение</w:t>
      </w:r>
      <w:r>
        <w:rPr>
          <w:spacing w:val="-68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наиболее трудоёмкая.</w:t>
      </w:r>
    </w:p>
    <w:p w:rsidR="009F7C88" w:rsidRDefault="00EB7429">
      <w:pPr>
        <w:pStyle w:val="a3"/>
        <w:spacing w:line="360" w:lineRule="auto"/>
        <w:ind w:right="106" w:firstLine="708"/>
      </w:pPr>
      <w:r>
        <w:t>С</w:t>
      </w:r>
      <w:r>
        <w:rPr>
          <w:spacing w:val="1"/>
        </w:rPr>
        <w:t xml:space="preserve"> </w:t>
      </w:r>
      <w:r>
        <w:t>введением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статистической</w:t>
      </w:r>
      <w:r>
        <w:rPr>
          <w:spacing w:val="1"/>
        </w:rPr>
        <w:t xml:space="preserve"> </w:t>
      </w:r>
      <w:r>
        <w:t>отчётности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деятельности</w:t>
      </w:r>
      <w:r>
        <w:rPr>
          <w:spacing w:val="-67"/>
        </w:rPr>
        <w:t xml:space="preserve"> </w:t>
      </w:r>
      <w:r>
        <w:t>общедоступных</w:t>
      </w:r>
      <w:r>
        <w:rPr>
          <w:spacing w:val="1"/>
        </w:rPr>
        <w:t xml:space="preserve"> </w:t>
      </w:r>
      <w:r>
        <w:t>библиотек</w:t>
      </w:r>
      <w:r>
        <w:rPr>
          <w:spacing w:val="1"/>
        </w:rPr>
        <w:t xml:space="preserve"> </w:t>
      </w:r>
      <w:r>
        <w:t>6-НК</w:t>
      </w:r>
      <w:r>
        <w:rPr>
          <w:spacing w:val="1"/>
        </w:rPr>
        <w:t xml:space="preserve"> </w:t>
      </w:r>
      <w:r>
        <w:t>ведётся</w:t>
      </w:r>
      <w:r>
        <w:rPr>
          <w:spacing w:val="1"/>
        </w:rPr>
        <w:t xml:space="preserve"> </w:t>
      </w:r>
      <w:r>
        <w:t>отдельный</w:t>
      </w:r>
      <w:r>
        <w:rPr>
          <w:spacing w:val="1"/>
        </w:rPr>
        <w:t xml:space="preserve"> </w:t>
      </w:r>
      <w:r>
        <w:t>учёт</w:t>
      </w:r>
      <w:r>
        <w:rPr>
          <w:spacing w:val="1"/>
        </w:rPr>
        <w:t xml:space="preserve"> </w:t>
      </w:r>
      <w:r>
        <w:t>справочно-</w:t>
      </w:r>
      <w:r>
        <w:rPr>
          <w:spacing w:val="1"/>
        </w:rPr>
        <w:t xml:space="preserve"> </w:t>
      </w:r>
      <w:r>
        <w:t>библиогр</w:t>
      </w:r>
      <w:r>
        <w:t>афического</w:t>
      </w:r>
      <w:r>
        <w:rPr>
          <w:spacing w:val="1"/>
        </w:rPr>
        <w:t xml:space="preserve"> </w:t>
      </w:r>
      <w:r>
        <w:t>обслуживания детей</w:t>
      </w:r>
      <w:r>
        <w:rPr>
          <w:spacing w:val="70"/>
        </w:rPr>
        <w:t xml:space="preserve"> </w:t>
      </w:r>
      <w:r>
        <w:t>в возрасте до 14</w:t>
      </w:r>
      <w:r>
        <w:rPr>
          <w:spacing w:val="70"/>
        </w:rPr>
        <w:t xml:space="preserve"> </w:t>
      </w:r>
      <w:r>
        <w:t>лет</w:t>
      </w:r>
      <w:r>
        <w:rPr>
          <w:spacing w:val="70"/>
        </w:rPr>
        <w:t xml:space="preserve"> </w:t>
      </w:r>
      <w:r>
        <w:t>включительно</w:t>
      </w:r>
      <w:r>
        <w:rPr>
          <w:spacing w:val="1"/>
        </w:rPr>
        <w:t xml:space="preserve"> </w:t>
      </w:r>
      <w:r>
        <w:t>(в</w:t>
      </w:r>
      <w:r>
        <w:rPr>
          <w:spacing w:val="-3"/>
        </w:rPr>
        <w:t xml:space="preserve"> </w:t>
      </w:r>
      <w:r>
        <w:t>специализированных</w:t>
      </w:r>
      <w:r>
        <w:rPr>
          <w:spacing w:val="47"/>
        </w:rPr>
        <w:t xml:space="preserve"> </w:t>
      </w:r>
      <w:r>
        <w:t>детских</w:t>
      </w:r>
      <w:r>
        <w:rPr>
          <w:spacing w:val="115"/>
        </w:rPr>
        <w:t xml:space="preserve"> </w:t>
      </w:r>
      <w:r>
        <w:t>библиотеках</w:t>
      </w:r>
      <w:r>
        <w:rPr>
          <w:spacing w:val="115"/>
        </w:rPr>
        <w:t xml:space="preserve"> </w:t>
      </w:r>
      <w:r>
        <w:t>обслуживание</w:t>
      </w:r>
      <w:r>
        <w:rPr>
          <w:spacing w:val="112"/>
        </w:rPr>
        <w:t xml:space="preserve"> </w:t>
      </w:r>
      <w:r>
        <w:t>осуществляется</w:t>
      </w:r>
      <w:r>
        <w:rPr>
          <w:spacing w:val="-6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принятым</w:t>
      </w:r>
      <w:r>
        <w:rPr>
          <w:spacing w:val="35"/>
        </w:rPr>
        <w:t xml:space="preserve"> </w:t>
      </w:r>
      <w:r>
        <w:t>возрастным</w:t>
      </w:r>
      <w:r>
        <w:rPr>
          <w:spacing w:val="34"/>
        </w:rPr>
        <w:t xml:space="preserve"> </w:t>
      </w:r>
      <w:r>
        <w:t>делением),</w:t>
      </w:r>
      <w:r>
        <w:rPr>
          <w:spacing w:val="34"/>
        </w:rPr>
        <w:t xml:space="preserve"> </w:t>
      </w:r>
      <w:r>
        <w:t>молодёжи</w:t>
      </w:r>
      <w:r>
        <w:rPr>
          <w:spacing w:val="35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возрасте</w:t>
      </w:r>
      <w:r>
        <w:rPr>
          <w:spacing w:val="33"/>
        </w:rPr>
        <w:t xml:space="preserve"> </w:t>
      </w:r>
      <w:r>
        <w:t>от</w:t>
      </w:r>
      <w:r>
        <w:rPr>
          <w:spacing w:val="34"/>
        </w:rPr>
        <w:t xml:space="preserve"> </w:t>
      </w:r>
      <w:r>
        <w:t>15</w:t>
      </w:r>
      <w:r>
        <w:rPr>
          <w:spacing w:val="34"/>
        </w:rPr>
        <w:t xml:space="preserve"> </w:t>
      </w:r>
      <w:r>
        <w:t>до</w:t>
      </w:r>
      <w:r>
        <w:rPr>
          <w:spacing w:val="35"/>
        </w:rPr>
        <w:t xml:space="preserve"> </w:t>
      </w:r>
      <w:r>
        <w:t>30</w:t>
      </w:r>
      <w:r>
        <w:rPr>
          <w:spacing w:val="36"/>
        </w:rPr>
        <w:t xml:space="preserve"> </w:t>
      </w:r>
      <w:r>
        <w:t>лет,</w:t>
      </w:r>
      <w:r>
        <w:rPr>
          <w:spacing w:val="36"/>
        </w:rPr>
        <w:t xml:space="preserve"> </w:t>
      </w:r>
      <w:r>
        <w:t>лиц</w:t>
      </w:r>
      <w:r>
        <w:rPr>
          <w:spacing w:val="-68"/>
        </w:rPr>
        <w:t xml:space="preserve"> </w:t>
      </w:r>
      <w:r>
        <w:t>с 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(инвалидов).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учётных</w:t>
      </w:r>
      <w:r>
        <w:rPr>
          <w:spacing w:val="1"/>
        </w:rPr>
        <w:t xml:space="preserve"> </w:t>
      </w:r>
      <w:r>
        <w:t>формах</w:t>
      </w:r>
      <w:r>
        <w:rPr>
          <w:spacing w:val="1"/>
        </w:rPr>
        <w:t xml:space="preserve"> </w:t>
      </w:r>
      <w:r>
        <w:t>основных видов справок и консультаций, выделяют специальные графы «в том</w:t>
      </w:r>
      <w:r>
        <w:rPr>
          <w:spacing w:val="1"/>
        </w:rPr>
        <w:t xml:space="preserve"> </w:t>
      </w:r>
      <w:r>
        <w:t>числе».</w:t>
      </w:r>
    </w:p>
    <w:p w:rsidR="009F7C88" w:rsidRDefault="00EB7429">
      <w:pPr>
        <w:pStyle w:val="a3"/>
        <w:spacing w:line="360" w:lineRule="auto"/>
        <w:ind w:right="108" w:firstLine="708"/>
      </w:pPr>
      <w:r>
        <w:rPr>
          <w:b/>
        </w:rPr>
        <w:t>Запросы</w:t>
      </w:r>
      <w:r>
        <w:rPr>
          <w:b/>
          <w:spacing w:val="1"/>
        </w:rPr>
        <w:t xml:space="preserve"> </w:t>
      </w:r>
      <w:r>
        <w:rPr>
          <w:b/>
        </w:rPr>
        <w:t>удалённых</w:t>
      </w:r>
      <w:r>
        <w:rPr>
          <w:b/>
          <w:spacing w:val="1"/>
        </w:rPr>
        <w:t xml:space="preserve"> </w:t>
      </w:r>
      <w:r>
        <w:rPr>
          <w:b/>
        </w:rPr>
        <w:t>пользователей</w:t>
      </w:r>
      <w:r>
        <w:t>,</w:t>
      </w:r>
      <w:r>
        <w:rPr>
          <w:spacing w:val="1"/>
        </w:rPr>
        <w:t xml:space="preserve"> </w:t>
      </w:r>
      <w:r>
        <w:t>обратившихся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телефону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почте,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виртуальную</w:t>
      </w:r>
      <w:r>
        <w:rPr>
          <w:spacing w:val="1"/>
        </w:rPr>
        <w:t xml:space="preserve"> </w:t>
      </w:r>
      <w:r>
        <w:t>справочную</w:t>
      </w:r>
      <w:r>
        <w:rPr>
          <w:spacing w:val="1"/>
        </w:rPr>
        <w:t xml:space="preserve"> </w:t>
      </w:r>
      <w:r>
        <w:t>службу,</w:t>
      </w:r>
      <w:r>
        <w:rPr>
          <w:spacing w:val="66"/>
        </w:rPr>
        <w:t xml:space="preserve"> </w:t>
      </w:r>
      <w:r>
        <w:t>т.е.</w:t>
      </w:r>
      <w:r>
        <w:rPr>
          <w:spacing w:val="67"/>
        </w:rPr>
        <w:t xml:space="preserve"> </w:t>
      </w:r>
      <w:r>
        <w:t>с</w:t>
      </w:r>
      <w:r>
        <w:rPr>
          <w:spacing w:val="67"/>
        </w:rPr>
        <w:t xml:space="preserve"> </w:t>
      </w:r>
      <w:r>
        <w:t>использованием</w:t>
      </w:r>
      <w:r>
        <w:rPr>
          <w:spacing w:val="67"/>
        </w:rPr>
        <w:t xml:space="preserve"> </w:t>
      </w:r>
      <w:r>
        <w:t>любого</w:t>
      </w:r>
      <w:r>
        <w:rPr>
          <w:spacing w:val="66"/>
        </w:rPr>
        <w:t xml:space="preserve"> </w:t>
      </w:r>
      <w:r>
        <w:t>канала</w:t>
      </w:r>
      <w:r>
        <w:rPr>
          <w:spacing w:val="66"/>
        </w:rPr>
        <w:t xml:space="preserve"> </w:t>
      </w:r>
      <w:r>
        <w:t>коммуникации,</w:t>
      </w:r>
      <w:r>
        <w:rPr>
          <w:spacing w:val="66"/>
        </w:rPr>
        <w:t xml:space="preserve"> </w:t>
      </w:r>
      <w:r>
        <w:t>считаются</w:t>
      </w:r>
      <w:r>
        <w:rPr>
          <w:spacing w:val="-68"/>
        </w:rPr>
        <w:t xml:space="preserve"> </w:t>
      </w:r>
      <w:r>
        <w:t>внешней справкой,</w:t>
      </w:r>
      <w:r>
        <w:rPr>
          <w:spacing w:val="-3"/>
        </w:rPr>
        <w:t xml:space="preserve"> </w:t>
      </w:r>
      <w:r>
        <w:t>и учитываются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дополнением «в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числе».</w:t>
      </w:r>
    </w:p>
    <w:p w:rsidR="009F7C88" w:rsidRDefault="00EB7429">
      <w:pPr>
        <w:pStyle w:val="a3"/>
        <w:spacing w:line="360" w:lineRule="auto"/>
        <w:ind w:right="111" w:firstLine="708"/>
      </w:pPr>
      <w:r>
        <w:t>В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справок,</w:t>
      </w:r>
      <w:r>
        <w:rPr>
          <w:spacing w:val="1"/>
        </w:rPr>
        <w:t xml:space="preserve"> </w:t>
      </w:r>
      <w:r>
        <w:t>выполненных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читателей,</w:t>
      </w:r>
      <w:r>
        <w:rPr>
          <w:spacing w:val="1"/>
        </w:rPr>
        <w:t xml:space="preserve"> </w:t>
      </w:r>
      <w:r>
        <w:t>отдельно</w:t>
      </w:r>
      <w:r>
        <w:rPr>
          <w:spacing w:val="1"/>
        </w:rPr>
        <w:t xml:space="preserve"> </w:t>
      </w:r>
      <w:r>
        <w:t>учитываются</w:t>
      </w:r>
      <w:r>
        <w:rPr>
          <w:spacing w:val="1"/>
        </w:rPr>
        <w:t xml:space="preserve"> </w:t>
      </w:r>
      <w:r>
        <w:t>автоматизированные справки, т.е. справки, выполненные в автоматизированном</w:t>
      </w:r>
      <w:r>
        <w:rPr>
          <w:spacing w:val="-67"/>
        </w:rPr>
        <w:t xml:space="preserve"> </w:t>
      </w:r>
      <w:r>
        <w:t>ре</w:t>
      </w:r>
      <w:r>
        <w:t>жиме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поиска с применением компьютерной техники (источник поиска – электронные</w:t>
      </w:r>
      <w:r>
        <w:rPr>
          <w:spacing w:val="1"/>
        </w:rPr>
        <w:t xml:space="preserve"> </w:t>
      </w:r>
      <w:r>
        <w:t>базы</w:t>
      </w:r>
      <w:r>
        <w:rPr>
          <w:spacing w:val="-4"/>
        </w:rPr>
        <w:t xml:space="preserve"> </w:t>
      </w:r>
      <w:r>
        <w:t>данных</w:t>
      </w:r>
      <w:r>
        <w:rPr>
          <w:spacing w:val="-3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интернет).</w:t>
      </w:r>
    </w:p>
    <w:p w:rsidR="009F7C88" w:rsidRDefault="00EB7429">
      <w:pPr>
        <w:spacing w:line="360" w:lineRule="auto"/>
        <w:ind w:left="112" w:right="111" w:firstLine="708"/>
        <w:jc w:val="both"/>
        <w:rPr>
          <w:sz w:val="28"/>
        </w:rPr>
      </w:pPr>
      <w:r>
        <w:rPr>
          <w:sz w:val="28"/>
        </w:rPr>
        <w:t>Особое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обратить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учёт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запросов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краеведческого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характера.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краеведческих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справок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отчётах.</w:t>
      </w:r>
    </w:p>
    <w:p w:rsidR="009F7C88" w:rsidRDefault="00EB7429">
      <w:pPr>
        <w:pStyle w:val="a3"/>
        <w:spacing w:line="360" w:lineRule="auto"/>
        <w:ind w:right="114" w:firstLine="708"/>
      </w:pPr>
      <w:r>
        <w:t>Кроме рассмотренных справок и консультаций, существуют другие виды</w:t>
      </w:r>
      <w:r>
        <w:rPr>
          <w:spacing w:val="1"/>
        </w:rPr>
        <w:t xml:space="preserve"> </w:t>
      </w:r>
      <w:r>
        <w:t>ответов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запросы</w:t>
      </w:r>
      <w:r>
        <w:rPr>
          <w:spacing w:val="1"/>
        </w:rPr>
        <w:t xml:space="preserve"> </w:t>
      </w:r>
      <w:r>
        <w:t>пользователей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отрицательный</w:t>
      </w:r>
      <w:r>
        <w:rPr>
          <w:spacing w:val="1"/>
        </w:rPr>
        <w:t xml:space="preserve"> </w:t>
      </w:r>
      <w:r>
        <w:t>ответ,</w:t>
      </w:r>
      <w:r>
        <w:rPr>
          <w:spacing w:val="1"/>
        </w:rPr>
        <w:t xml:space="preserve"> </w:t>
      </w:r>
      <w:r>
        <w:t>отказ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переадресование.</w:t>
      </w:r>
    </w:p>
    <w:p w:rsidR="009F7C88" w:rsidRDefault="00EB7429">
      <w:pPr>
        <w:pStyle w:val="a3"/>
        <w:spacing w:line="360" w:lineRule="auto"/>
        <w:ind w:right="107" w:firstLine="708"/>
      </w:pPr>
      <w:r>
        <w:rPr>
          <w:b/>
          <w:i/>
        </w:rPr>
        <w:t xml:space="preserve">Справки с отрицательным ответом </w:t>
      </w:r>
      <w:r>
        <w:t>подразделяются по тем же видам,</w:t>
      </w:r>
      <w:r>
        <w:rPr>
          <w:spacing w:val="1"/>
        </w:rPr>
        <w:t xml:space="preserve"> </w:t>
      </w:r>
      <w:r>
        <w:t>которые соответствуют справкам с положительным ответом. В методической</w:t>
      </w:r>
      <w:r>
        <w:rPr>
          <w:spacing w:val="1"/>
        </w:rPr>
        <w:t xml:space="preserve"> </w:t>
      </w:r>
      <w:r>
        <w:t>литературе отрицательный ответ иногда называют «отказом по запросу», что</w:t>
      </w:r>
      <w:r>
        <w:rPr>
          <w:spacing w:val="1"/>
        </w:rPr>
        <w:t xml:space="preserve"> </w:t>
      </w:r>
      <w:r>
        <w:t>не­верно по</w:t>
      </w:r>
      <w:r>
        <w:rPr>
          <w:spacing w:val="70"/>
        </w:rPr>
        <w:t xml:space="preserve"> </w:t>
      </w:r>
      <w:r>
        <w:t>существу:</w:t>
      </w:r>
      <w:r>
        <w:rPr>
          <w:spacing w:val="70"/>
        </w:rPr>
        <w:t xml:space="preserve"> </w:t>
      </w:r>
      <w:r>
        <w:t>если</w:t>
      </w:r>
      <w:r>
        <w:rPr>
          <w:spacing w:val="70"/>
        </w:rPr>
        <w:t xml:space="preserve"> </w:t>
      </w:r>
      <w:r>
        <w:t>запрос принят к</w:t>
      </w:r>
      <w:r>
        <w:rPr>
          <w:spacing w:val="70"/>
        </w:rPr>
        <w:t xml:space="preserve"> </w:t>
      </w:r>
      <w:r>
        <w:t>исполнению и произведён поиск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привл</w:t>
      </w:r>
      <w:r>
        <w:t>ечением</w:t>
      </w:r>
      <w:r>
        <w:rPr>
          <w:spacing w:val="52"/>
        </w:rPr>
        <w:t xml:space="preserve"> </w:t>
      </w:r>
      <w:r>
        <w:t>всех</w:t>
      </w:r>
      <w:r>
        <w:rPr>
          <w:spacing w:val="52"/>
        </w:rPr>
        <w:t xml:space="preserve"> </w:t>
      </w:r>
      <w:r>
        <w:t>возможных</w:t>
      </w:r>
      <w:r>
        <w:rPr>
          <w:spacing w:val="51"/>
        </w:rPr>
        <w:t xml:space="preserve"> </w:t>
      </w:r>
      <w:r>
        <w:t>поисковых</w:t>
      </w:r>
      <w:r>
        <w:rPr>
          <w:spacing w:val="51"/>
        </w:rPr>
        <w:t xml:space="preserve"> </w:t>
      </w:r>
      <w:r>
        <w:t>ресурсов,</w:t>
      </w:r>
      <w:r>
        <w:rPr>
          <w:spacing w:val="47"/>
        </w:rPr>
        <w:t xml:space="preserve"> </w:t>
      </w:r>
      <w:r>
        <w:t>то</w:t>
      </w:r>
      <w:r>
        <w:rPr>
          <w:spacing w:val="51"/>
        </w:rPr>
        <w:t xml:space="preserve"> </w:t>
      </w:r>
      <w:r>
        <w:t>результат</w:t>
      </w:r>
      <w:r>
        <w:rPr>
          <w:spacing w:val="50"/>
        </w:rPr>
        <w:t xml:space="preserve"> </w:t>
      </w:r>
      <w:r>
        <w:t>этого</w:t>
      </w:r>
    </w:p>
    <w:p w:rsidR="009F7C88" w:rsidRDefault="009F7C88">
      <w:pPr>
        <w:spacing w:line="360" w:lineRule="auto"/>
        <w:sectPr w:rsidR="009F7C88">
          <w:pgSz w:w="11910" w:h="16840"/>
          <w:pgMar w:top="1040" w:right="1020" w:bottom="1160" w:left="1020" w:header="0" w:footer="974" w:gutter="0"/>
          <w:cols w:space="720"/>
        </w:sectPr>
      </w:pPr>
    </w:p>
    <w:p w:rsidR="009F7C88" w:rsidRDefault="00EB7429">
      <w:pPr>
        <w:pStyle w:val="a3"/>
        <w:spacing w:before="72" w:line="362" w:lineRule="auto"/>
        <w:ind w:right="110"/>
      </w:pPr>
      <w:r>
        <w:lastRenderedPageBreak/>
        <w:t>поиска, пусть даже и отрицательный, нельзя считать «отказом». Поэтому так же</w:t>
      </w:r>
      <w:r>
        <w:rPr>
          <w:spacing w:val="-67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единицами исчисления.</w:t>
      </w:r>
    </w:p>
    <w:p w:rsidR="009F7C88" w:rsidRDefault="00EB7429">
      <w:pPr>
        <w:pStyle w:val="a3"/>
        <w:spacing w:line="360" w:lineRule="auto"/>
        <w:ind w:right="116" w:firstLine="708"/>
      </w:pPr>
      <w:r>
        <w:rPr>
          <w:b/>
          <w:i/>
        </w:rPr>
        <w:t xml:space="preserve">Отказ </w:t>
      </w:r>
      <w:r>
        <w:t>– это ответ, содержащий разъяснение правил, согласно которым</w:t>
      </w:r>
      <w:r>
        <w:rPr>
          <w:spacing w:val="1"/>
        </w:rPr>
        <w:t xml:space="preserve"> </w:t>
      </w:r>
      <w:r>
        <w:t>запрос не принимается к исполнению. Он, как правило, даётся на этапе приёма</w:t>
      </w:r>
      <w:r>
        <w:rPr>
          <w:spacing w:val="1"/>
        </w:rPr>
        <w:t xml:space="preserve"> </w:t>
      </w:r>
      <w:r>
        <w:t>запроса.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частности,</w:t>
      </w:r>
      <w:r>
        <w:rPr>
          <w:spacing w:val="-2"/>
        </w:rPr>
        <w:t xml:space="preserve"> </w:t>
      </w:r>
      <w:r>
        <w:t>не принимаются к</w:t>
      </w:r>
      <w:r>
        <w:rPr>
          <w:spacing w:val="-1"/>
        </w:rPr>
        <w:t xml:space="preserve"> </w:t>
      </w:r>
      <w:r>
        <w:t>исполнению</w:t>
      </w:r>
      <w:r>
        <w:rPr>
          <w:spacing w:val="-1"/>
        </w:rPr>
        <w:t xml:space="preserve"> </w:t>
      </w:r>
      <w:r>
        <w:t>запросы,</w:t>
      </w:r>
    </w:p>
    <w:p w:rsidR="009F7C88" w:rsidRDefault="00EB7429">
      <w:pPr>
        <w:pStyle w:val="a4"/>
        <w:numPr>
          <w:ilvl w:val="0"/>
          <w:numId w:val="1"/>
        </w:numPr>
        <w:tabs>
          <w:tab w:val="left" w:pos="1246"/>
        </w:tabs>
        <w:ind w:left="1246"/>
        <w:rPr>
          <w:sz w:val="28"/>
        </w:rPr>
      </w:pPr>
      <w:r>
        <w:rPr>
          <w:sz w:val="28"/>
        </w:rPr>
        <w:t>требующие</w:t>
      </w:r>
      <w:r>
        <w:rPr>
          <w:spacing w:val="-4"/>
          <w:sz w:val="28"/>
        </w:rPr>
        <w:t xml:space="preserve"> </w:t>
      </w:r>
      <w:r>
        <w:rPr>
          <w:sz w:val="28"/>
        </w:rPr>
        <w:t>сплошного</w:t>
      </w:r>
      <w:r>
        <w:rPr>
          <w:spacing w:val="-6"/>
          <w:sz w:val="28"/>
        </w:rPr>
        <w:t xml:space="preserve"> </w:t>
      </w:r>
      <w:r>
        <w:rPr>
          <w:sz w:val="28"/>
        </w:rPr>
        <w:t>просмотра</w:t>
      </w:r>
      <w:r>
        <w:rPr>
          <w:spacing w:val="-3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-4"/>
          <w:sz w:val="28"/>
        </w:rPr>
        <w:t xml:space="preserve"> </w:t>
      </w:r>
      <w:r>
        <w:rPr>
          <w:sz w:val="28"/>
        </w:rPr>
        <w:t>изданий;</w:t>
      </w:r>
    </w:p>
    <w:p w:rsidR="009F7C88" w:rsidRDefault="00EB7429">
      <w:pPr>
        <w:pStyle w:val="a4"/>
        <w:numPr>
          <w:ilvl w:val="0"/>
          <w:numId w:val="1"/>
        </w:numPr>
        <w:tabs>
          <w:tab w:val="left" w:pos="1246"/>
        </w:tabs>
        <w:spacing w:before="154" w:line="357" w:lineRule="auto"/>
        <w:ind w:right="114" w:firstLine="708"/>
        <w:rPr>
          <w:sz w:val="28"/>
        </w:rPr>
      </w:pPr>
      <w:r>
        <w:rPr>
          <w:sz w:val="28"/>
        </w:rPr>
        <w:t xml:space="preserve">фактографические    </w:t>
      </w:r>
      <w:r>
        <w:rPr>
          <w:spacing w:val="45"/>
          <w:sz w:val="28"/>
        </w:rPr>
        <w:t xml:space="preserve"> </w:t>
      </w:r>
      <w:r w:rsidR="002520D8">
        <w:rPr>
          <w:sz w:val="28"/>
        </w:rPr>
        <w:t>запросы, выполнение</w:t>
      </w:r>
      <w:r>
        <w:rPr>
          <w:sz w:val="28"/>
        </w:rPr>
        <w:t xml:space="preserve">     </w:t>
      </w:r>
      <w:r>
        <w:rPr>
          <w:spacing w:val="47"/>
          <w:sz w:val="28"/>
        </w:rPr>
        <w:t xml:space="preserve"> </w:t>
      </w:r>
      <w:r>
        <w:rPr>
          <w:sz w:val="28"/>
        </w:rPr>
        <w:t xml:space="preserve">которых     </w:t>
      </w:r>
      <w:r>
        <w:rPr>
          <w:spacing w:val="46"/>
          <w:sz w:val="28"/>
        </w:rPr>
        <w:t xml:space="preserve"> </w:t>
      </w:r>
      <w:r>
        <w:rPr>
          <w:sz w:val="28"/>
        </w:rPr>
        <w:t>связано</w:t>
      </w:r>
      <w:r>
        <w:rPr>
          <w:spacing w:val="-68"/>
          <w:sz w:val="28"/>
        </w:rPr>
        <w:t xml:space="preserve"> </w:t>
      </w:r>
      <w:r>
        <w:rPr>
          <w:sz w:val="28"/>
        </w:rPr>
        <w:t>с п</w:t>
      </w:r>
      <w:r>
        <w:rPr>
          <w:sz w:val="28"/>
        </w:rPr>
        <w:t>росмотром большого количества названий и/или требующие специальных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существу</w:t>
      </w:r>
      <w:r>
        <w:rPr>
          <w:spacing w:val="-2"/>
          <w:sz w:val="28"/>
        </w:rPr>
        <w:t xml:space="preserve"> </w:t>
      </w:r>
      <w:r>
        <w:rPr>
          <w:sz w:val="28"/>
        </w:rPr>
        <w:t>проблемы;</w:t>
      </w:r>
    </w:p>
    <w:p w:rsidR="009F7C88" w:rsidRDefault="00EB7429">
      <w:pPr>
        <w:pStyle w:val="a4"/>
        <w:numPr>
          <w:ilvl w:val="0"/>
          <w:numId w:val="1"/>
        </w:numPr>
        <w:tabs>
          <w:tab w:val="left" w:pos="1246"/>
        </w:tabs>
        <w:spacing w:line="352" w:lineRule="auto"/>
        <w:ind w:right="112" w:firstLine="708"/>
        <w:rPr>
          <w:sz w:val="28"/>
        </w:rPr>
      </w:pPr>
      <w:r>
        <w:rPr>
          <w:sz w:val="28"/>
        </w:rPr>
        <w:t>запросы</w:t>
      </w:r>
      <w:r>
        <w:rPr>
          <w:spacing w:val="1"/>
          <w:sz w:val="28"/>
        </w:rPr>
        <w:t xml:space="preserve"> </w:t>
      </w:r>
      <w:r>
        <w:rPr>
          <w:sz w:val="28"/>
        </w:rPr>
        <w:t>уточняющего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достаточных</w:t>
      </w:r>
      <w:r>
        <w:rPr>
          <w:spacing w:val="-67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идентификации документа;</w:t>
      </w:r>
    </w:p>
    <w:p w:rsidR="009F7C88" w:rsidRDefault="00EB7429">
      <w:pPr>
        <w:pStyle w:val="a4"/>
        <w:numPr>
          <w:ilvl w:val="0"/>
          <w:numId w:val="1"/>
        </w:numPr>
        <w:tabs>
          <w:tab w:val="left" w:pos="1246"/>
        </w:tabs>
        <w:spacing w:before="7"/>
        <w:ind w:left="1246"/>
        <w:rPr>
          <w:sz w:val="28"/>
        </w:rPr>
      </w:pPr>
      <w:r>
        <w:rPr>
          <w:sz w:val="28"/>
        </w:rPr>
        <w:t>запросы,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обеспеченные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СБА;</w:t>
      </w:r>
    </w:p>
    <w:p w:rsidR="009F7C88" w:rsidRDefault="00EB7429">
      <w:pPr>
        <w:pStyle w:val="a4"/>
        <w:numPr>
          <w:ilvl w:val="0"/>
          <w:numId w:val="1"/>
        </w:numPr>
        <w:tabs>
          <w:tab w:val="left" w:pos="1246"/>
        </w:tabs>
        <w:spacing w:before="161" w:line="352" w:lineRule="auto"/>
        <w:ind w:right="113" w:firstLine="708"/>
        <w:rPr>
          <w:sz w:val="28"/>
        </w:rPr>
      </w:pPr>
      <w:r>
        <w:rPr>
          <w:sz w:val="28"/>
        </w:rPr>
        <w:t xml:space="preserve">тематические  </w:t>
      </w:r>
      <w:r>
        <w:rPr>
          <w:spacing w:val="1"/>
          <w:sz w:val="28"/>
        </w:rPr>
        <w:t xml:space="preserve"> </w:t>
      </w:r>
      <w:r w:rsidR="002520D8">
        <w:rPr>
          <w:sz w:val="28"/>
        </w:rPr>
        <w:t>запросы, тема</w:t>
      </w:r>
      <w:r>
        <w:rPr>
          <w:sz w:val="28"/>
        </w:rPr>
        <w:t xml:space="preserve">    которых    сформулирована    нечётко</w:t>
      </w:r>
      <w:r>
        <w:rPr>
          <w:spacing w:val="-67"/>
          <w:sz w:val="28"/>
        </w:rPr>
        <w:t xml:space="preserve"> </w:t>
      </w:r>
      <w:r>
        <w:rPr>
          <w:sz w:val="28"/>
        </w:rPr>
        <w:t>и допускает многоаспектные её толкования;</w:t>
      </w:r>
    </w:p>
    <w:p w:rsidR="009F7C88" w:rsidRDefault="00EB7429">
      <w:pPr>
        <w:pStyle w:val="a4"/>
        <w:numPr>
          <w:ilvl w:val="0"/>
          <w:numId w:val="1"/>
        </w:numPr>
        <w:tabs>
          <w:tab w:val="left" w:pos="1246"/>
        </w:tabs>
        <w:spacing w:before="9"/>
        <w:ind w:left="1246"/>
        <w:rPr>
          <w:sz w:val="28"/>
        </w:rPr>
      </w:pPr>
      <w:r>
        <w:rPr>
          <w:sz w:val="28"/>
        </w:rPr>
        <w:t>запросы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поиск</w:t>
      </w:r>
      <w:r>
        <w:rPr>
          <w:spacing w:val="-1"/>
          <w:sz w:val="28"/>
        </w:rPr>
        <w:t xml:space="preserve"> </w:t>
      </w:r>
      <w:r>
        <w:rPr>
          <w:sz w:val="28"/>
        </w:rPr>
        <w:t>авторов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источников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цитат.</w:t>
      </w:r>
    </w:p>
    <w:p w:rsidR="009F7C88" w:rsidRDefault="00EB7429">
      <w:pPr>
        <w:pStyle w:val="a3"/>
        <w:spacing w:before="160" w:line="360" w:lineRule="auto"/>
        <w:ind w:right="108" w:firstLine="708"/>
      </w:pPr>
      <w:r>
        <w:t>В</w:t>
      </w:r>
      <w:r>
        <w:rPr>
          <w:spacing w:val="1"/>
        </w:rPr>
        <w:t xml:space="preserve"> </w:t>
      </w:r>
      <w:r>
        <w:t>исключительных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библиограф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принять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варианты подобных запросов, учитывая возможные ресурсы и трудозатраты, на</w:t>
      </w:r>
      <w:r>
        <w:rPr>
          <w:spacing w:val="-67"/>
        </w:rPr>
        <w:t xml:space="preserve"> </w:t>
      </w:r>
      <w:r>
        <w:t>платной</w:t>
      </w:r>
      <w:r>
        <w:rPr>
          <w:spacing w:val="-4"/>
        </w:rPr>
        <w:t xml:space="preserve"> </w:t>
      </w:r>
      <w:r>
        <w:t>основе.</w:t>
      </w:r>
    </w:p>
    <w:p w:rsidR="009F7C88" w:rsidRDefault="00EB7429">
      <w:pPr>
        <w:pStyle w:val="a3"/>
        <w:spacing w:before="1" w:line="360" w:lineRule="auto"/>
        <w:ind w:right="107" w:firstLine="708"/>
      </w:pPr>
      <w:r>
        <w:t xml:space="preserve">Отдельным объектом учёта следует считать </w:t>
      </w:r>
      <w:r>
        <w:rPr>
          <w:b/>
          <w:i/>
        </w:rPr>
        <w:t>переадресование запроса</w:t>
      </w:r>
      <w:r>
        <w:t>, т.е.</w:t>
      </w:r>
      <w:r>
        <w:rPr>
          <w:spacing w:val="-67"/>
        </w:rPr>
        <w:t xml:space="preserve"> </w:t>
      </w:r>
      <w:r>
        <w:t>перенаправление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другую</w:t>
      </w:r>
      <w:r>
        <w:rPr>
          <w:spacing w:val="1"/>
        </w:rPr>
        <w:t xml:space="preserve"> </w:t>
      </w:r>
      <w:r>
        <w:t>библиотеку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информационное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узкоотраслевого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непрофильного</w:t>
      </w:r>
      <w:r>
        <w:rPr>
          <w:spacing w:val="1"/>
        </w:rPr>
        <w:t xml:space="preserve"> </w:t>
      </w:r>
      <w:r>
        <w:t>запроса,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наибольшей</w:t>
      </w:r>
      <w:r>
        <w:rPr>
          <w:spacing w:val="1"/>
        </w:rPr>
        <w:t xml:space="preserve"> </w:t>
      </w:r>
      <w:r>
        <w:t>полнотой</w:t>
      </w:r>
      <w:r>
        <w:rPr>
          <w:spacing w:val="1"/>
        </w:rPr>
        <w:t xml:space="preserve"> </w:t>
      </w:r>
      <w:r>
        <w:t>собрана необходимая информация и возможно качественное удовлетворение</w:t>
      </w:r>
      <w:r>
        <w:rPr>
          <w:spacing w:val="1"/>
        </w:rPr>
        <w:t xml:space="preserve"> </w:t>
      </w:r>
      <w:r>
        <w:t>запроса. В таких случаях рекомендуется извещение пользователя о том, что его</w:t>
      </w:r>
      <w:r>
        <w:rPr>
          <w:spacing w:val="1"/>
        </w:rPr>
        <w:t xml:space="preserve"> </w:t>
      </w:r>
      <w:r>
        <w:t>запрос</w:t>
      </w:r>
      <w:r>
        <w:rPr>
          <w:spacing w:val="1"/>
        </w:rPr>
        <w:t xml:space="preserve"> </w:t>
      </w:r>
      <w:r>
        <w:t>перенаправлен.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переадресование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учитываетс</w:t>
      </w:r>
      <w:r>
        <w:t>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выполненная</w:t>
      </w:r>
      <w:r>
        <w:rPr>
          <w:spacing w:val="-1"/>
        </w:rPr>
        <w:t xml:space="preserve"> </w:t>
      </w:r>
      <w:r>
        <w:t>справка.</w:t>
      </w:r>
    </w:p>
    <w:p w:rsidR="009F7C88" w:rsidRDefault="00EB7429">
      <w:pPr>
        <w:pStyle w:val="a3"/>
        <w:spacing w:before="1" w:line="360" w:lineRule="auto"/>
        <w:ind w:right="108" w:firstLine="708"/>
      </w:pPr>
      <w:r>
        <w:rPr>
          <w:b/>
        </w:rPr>
        <w:t>Регистрация</w:t>
      </w:r>
      <w:r>
        <w:rPr>
          <w:b/>
          <w:spacing w:val="1"/>
        </w:rPr>
        <w:t xml:space="preserve"> </w:t>
      </w:r>
      <w:r>
        <w:rPr>
          <w:b/>
        </w:rPr>
        <w:t>СБО,</w:t>
      </w:r>
      <w:r>
        <w:rPr>
          <w:b/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правило,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единым</w:t>
      </w:r>
      <w:r>
        <w:rPr>
          <w:spacing w:val="70"/>
        </w:rPr>
        <w:t xml:space="preserve"> </w:t>
      </w:r>
      <w:r>
        <w:t>формам</w:t>
      </w:r>
      <w:r>
        <w:rPr>
          <w:spacing w:val="1"/>
        </w:rPr>
        <w:t xml:space="preserve"> </w:t>
      </w:r>
      <w:r>
        <w:t>учёта во всех структурных подразделениях ЦБ и филиалов, осуществляющих</w:t>
      </w:r>
      <w:r>
        <w:rPr>
          <w:spacing w:val="1"/>
        </w:rPr>
        <w:t xml:space="preserve"> </w:t>
      </w:r>
      <w:r>
        <w:t>эту</w:t>
      </w:r>
      <w:r>
        <w:rPr>
          <w:spacing w:val="1"/>
        </w:rPr>
        <w:t xml:space="preserve"> </w:t>
      </w:r>
      <w:r>
        <w:t>деятельность.</w:t>
      </w:r>
      <w:r>
        <w:rPr>
          <w:spacing w:val="1"/>
        </w:rPr>
        <w:t xml:space="preserve"> </w:t>
      </w:r>
      <w:r>
        <w:t>Журнал</w:t>
      </w:r>
      <w:r>
        <w:rPr>
          <w:spacing w:val="1"/>
        </w:rPr>
        <w:t xml:space="preserve"> </w:t>
      </w:r>
      <w:r>
        <w:t>(тетрадь)</w:t>
      </w:r>
      <w:r>
        <w:rPr>
          <w:spacing w:val="1"/>
        </w:rPr>
        <w:t xml:space="preserve"> </w:t>
      </w:r>
      <w:r>
        <w:t>учёта</w:t>
      </w:r>
      <w:r>
        <w:rPr>
          <w:spacing w:val="1"/>
        </w:rPr>
        <w:t xml:space="preserve"> </w:t>
      </w:r>
      <w:r>
        <w:t>справочно-библиографического</w:t>
      </w:r>
      <w:r>
        <w:rPr>
          <w:spacing w:val="-67"/>
        </w:rPr>
        <w:t xml:space="preserve"> </w:t>
      </w:r>
      <w:r>
        <w:t>обслуживания</w:t>
      </w:r>
      <w:r>
        <w:rPr>
          <w:spacing w:val="65"/>
        </w:rPr>
        <w:t xml:space="preserve"> </w:t>
      </w:r>
      <w:r>
        <w:t>рекомендуется</w:t>
      </w:r>
      <w:r>
        <w:rPr>
          <w:spacing w:val="67"/>
        </w:rPr>
        <w:t xml:space="preserve"> </w:t>
      </w:r>
      <w:r>
        <w:t>вести</w:t>
      </w:r>
      <w:r>
        <w:rPr>
          <w:spacing w:val="67"/>
        </w:rPr>
        <w:t xml:space="preserve"> </w:t>
      </w:r>
      <w:r>
        <w:t>для</w:t>
      </w:r>
      <w:r>
        <w:rPr>
          <w:spacing w:val="67"/>
        </w:rPr>
        <w:t xml:space="preserve"> </w:t>
      </w:r>
      <w:r>
        <w:t>основных,</w:t>
      </w:r>
      <w:r>
        <w:rPr>
          <w:spacing w:val="65"/>
        </w:rPr>
        <w:t xml:space="preserve"> </w:t>
      </w:r>
      <w:r>
        <w:t>но</w:t>
      </w:r>
      <w:r>
        <w:rPr>
          <w:spacing w:val="65"/>
        </w:rPr>
        <w:t xml:space="preserve"> </w:t>
      </w:r>
      <w:r>
        <w:t>более</w:t>
      </w:r>
      <w:r>
        <w:rPr>
          <w:spacing w:val="67"/>
        </w:rPr>
        <w:t xml:space="preserve"> </w:t>
      </w:r>
      <w:r>
        <w:t>сложных</w:t>
      </w:r>
      <w:r>
        <w:rPr>
          <w:spacing w:val="67"/>
        </w:rPr>
        <w:t xml:space="preserve"> </w:t>
      </w:r>
      <w:r>
        <w:t>видов</w:t>
      </w:r>
    </w:p>
    <w:p w:rsidR="009F7C88" w:rsidRDefault="00EB7429">
      <w:pPr>
        <w:pStyle w:val="a3"/>
        <w:spacing w:line="320" w:lineRule="exact"/>
      </w:pPr>
      <w:r>
        <w:t xml:space="preserve">справок.    </w:t>
      </w:r>
      <w:r>
        <w:rPr>
          <w:spacing w:val="5"/>
        </w:rPr>
        <w:t xml:space="preserve"> </w:t>
      </w:r>
      <w:r>
        <w:t xml:space="preserve">Для    </w:t>
      </w:r>
      <w:r>
        <w:rPr>
          <w:spacing w:val="5"/>
        </w:rPr>
        <w:t xml:space="preserve"> </w:t>
      </w:r>
      <w:r>
        <w:t xml:space="preserve">адресных    </w:t>
      </w:r>
      <w:r>
        <w:rPr>
          <w:spacing w:val="6"/>
        </w:rPr>
        <w:t xml:space="preserve"> </w:t>
      </w:r>
      <w:r w:rsidR="002520D8">
        <w:t>справок, консультаций</w:t>
      </w:r>
      <w:r>
        <w:t xml:space="preserve">    </w:t>
      </w:r>
      <w:r>
        <w:rPr>
          <w:spacing w:val="4"/>
        </w:rPr>
        <w:t xml:space="preserve"> </w:t>
      </w:r>
      <w:r>
        <w:t xml:space="preserve">ориентирующего    </w:t>
      </w:r>
      <w:r>
        <w:rPr>
          <w:spacing w:val="6"/>
        </w:rPr>
        <w:t xml:space="preserve"> </w:t>
      </w:r>
      <w:r>
        <w:t>и</w:t>
      </w:r>
    </w:p>
    <w:p w:rsidR="009F7C88" w:rsidRDefault="009F7C88">
      <w:pPr>
        <w:spacing w:line="320" w:lineRule="exact"/>
        <w:sectPr w:rsidR="009F7C88">
          <w:pgSz w:w="11910" w:h="16840"/>
          <w:pgMar w:top="1040" w:right="1020" w:bottom="1160" w:left="1020" w:header="0" w:footer="974" w:gutter="0"/>
          <w:cols w:space="720"/>
        </w:sectPr>
      </w:pPr>
    </w:p>
    <w:p w:rsidR="009F7C88" w:rsidRDefault="00EB7429">
      <w:pPr>
        <w:pStyle w:val="a3"/>
        <w:spacing w:before="72" w:line="360" w:lineRule="auto"/>
        <w:ind w:right="109"/>
      </w:pPr>
      <w:r>
        <w:lastRenderedPageBreak/>
        <w:t>вспомогательно-технического характера предлагается использовать отдельные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Листы</w:t>
      </w:r>
      <w:r>
        <w:rPr>
          <w:spacing w:val="1"/>
        </w:rPr>
        <w:t xml:space="preserve"> </w:t>
      </w:r>
      <w:r>
        <w:t>учёта,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точками</w:t>
      </w:r>
      <w:r>
        <w:rPr>
          <w:spacing w:val="1"/>
        </w:rPr>
        <w:t xml:space="preserve"> </w:t>
      </w:r>
      <w:r>
        <w:t>фиксировать</w:t>
      </w:r>
      <w:r>
        <w:rPr>
          <w:spacing w:val="1"/>
        </w:rPr>
        <w:t xml:space="preserve"> </w:t>
      </w:r>
      <w:r>
        <w:t>запросы.</w:t>
      </w:r>
      <w:r>
        <w:rPr>
          <w:spacing w:val="70"/>
        </w:rPr>
        <w:t xml:space="preserve"> </w:t>
      </w:r>
      <w:r>
        <w:t>В отчётные</w:t>
      </w:r>
      <w:r>
        <w:rPr>
          <w:spacing w:val="1"/>
        </w:rPr>
        <w:t xml:space="preserve"> </w:t>
      </w:r>
      <w:r>
        <w:t>периоды</w:t>
      </w:r>
      <w:r>
        <w:rPr>
          <w:spacing w:val="70"/>
        </w:rPr>
        <w:t xml:space="preserve"> </w:t>
      </w:r>
      <w:r>
        <w:t>производится</w:t>
      </w:r>
      <w:r>
        <w:rPr>
          <w:spacing w:val="70"/>
        </w:rPr>
        <w:t xml:space="preserve"> </w:t>
      </w:r>
      <w:r>
        <w:t>подсчёт</w:t>
      </w:r>
      <w:r>
        <w:rPr>
          <w:spacing w:val="70"/>
        </w:rPr>
        <w:t xml:space="preserve"> </w:t>
      </w:r>
      <w:r>
        <w:t>общего</w:t>
      </w:r>
      <w:r>
        <w:rPr>
          <w:spacing w:val="70"/>
        </w:rPr>
        <w:t xml:space="preserve"> </w:t>
      </w:r>
      <w:r>
        <w:t>количества</w:t>
      </w:r>
      <w:r>
        <w:rPr>
          <w:spacing w:val="70"/>
        </w:rPr>
        <w:t xml:space="preserve"> </w:t>
      </w:r>
      <w:r>
        <w:t>справок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консультаций</w:t>
      </w:r>
      <w:r>
        <w:rPr>
          <w:spacing w:val="1"/>
        </w:rPr>
        <w:t xml:space="preserve"> </w:t>
      </w:r>
      <w:r>
        <w:t>и заполняется</w:t>
      </w:r>
      <w:r>
        <w:rPr>
          <w:spacing w:val="-1"/>
        </w:rPr>
        <w:t xml:space="preserve"> </w:t>
      </w:r>
      <w:r>
        <w:t>сводная таблица</w:t>
      </w:r>
      <w:r>
        <w:rPr>
          <w:spacing w:val="-3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СБО.</w:t>
      </w:r>
    </w:p>
    <w:p w:rsidR="009F7C88" w:rsidRDefault="00EB7429">
      <w:pPr>
        <w:pStyle w:val="a3"/>
        <w:spacing w:line="360" w:lineRule="auto"/>
        <w:ind w:right="112" w:firstLine="708"/>
      </w:pPr>
      <w:r>
        <w:t>Формы</w:t>
      </w:r>
      <w:r>
        <w:rPr>
          <w:spacing w:val="1"/>
        </w:rPr>
        <w:t xml:space="preserve"> </w:t>
      </w:r>
      <w:r>
        <w:t>учёта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первичными</w:t>
      </w:r>
      <w:r>
        <w:rPr>
          <w:spacing w:val="1"/>
        </w:rPr>
        <w:t xml:space="preserve"> </w:t>
      </w:r>
      <w:r>
        <w:t>учётными</w:t>
      </w:r>
      <w:r>
        <w:rPr>
          <w:spacing w:val="1"/>
        </w:rPr>
        <w:t xml:space="preserve"> </w:t>
      </w:r>
      <w:r>
        <w:t>документами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служат</w:t>
      </w:r>
      <w:r>
        <w:rPr>
          <w:spacing w:val="-67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методикой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сроками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справок.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содержат</w:t>
      </w:r>
      <w:r>
        <w:rPr>
          <w:spacing w:val="-1"/>
        </w:rPr>
        <w:t xml:space="preserve"> </w:t>
      </w:r>
      <w:r>
        <w:t>ценный материал</w:t>
      </w:r>
      <w:r>
        <w:rPr>
          <w:spacing w:val="-2"/>
        </w:rPr>
        <w:t xml:space="preserve"> </w:t>
      </w:r>
      <w:r>
        <w:t>для анализа</w:t>
      </w:r>
      <w:r>
        <w:rPr>
          <w:spacing w:val="-2"/>
        </w:rPr>
        <w:t xml:space="preserve"> </w:t>
      </w:r>
      <w:r>
        <w:t>СБО:</w:t>
      </w:r>
    </w:p>
    <w:p w:rsidR="009F7C88" w:rsidRDefault="00EB7429">
      <w:pPr>
        <w:pStyle w:val="a4"/>
        <w:numPr>
          <w:ilvl w:val="0"/>
          <w:numId w:val="1"/>
        </w:numPr>
        <w:tabs>
          <w:tab w:val="left" w:pos="1245"/>
          <w:tab w:val="left" w:pos="1246"/>
        </w:tabs>
        <w:spacing w:before="1"/>
        <w:ind w:left="1246"/>
        <w:jc w:val="left"/>
        <w:rPr>
          <w:sz w:val="28"/>
        </w:rPr>
      </w:pPr>
      <w:r>
        <w:rPr>
          <w:sz w:val="28"/>
        </w:rPr>
        <w:t>общее</w:t>
      </w:r>
      <w:r>
        <w:rPr>
          <w:spacing w:val="-3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-2"/>
          <w:sz w:val="28"/>
        </w:rPr>
        <w:t xml:space="preserve"> </w:t>
      </w:r>
      <w:r>
        <w:rPr>
          <w:sz w:val="28"/>
        </w:rPr>
        <w:t>запросов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справок;</w:t>
      </w:r>
    </w:p>
    <w:p w:rsidR="009F7C88" w:rsidRDefault="00EB7429">
      <w:pPr>
        <w:pStyle w:val="a4"/>
        <w:numPr>
          <w:ilvl w:val="0"/>
          <w:numId w:val="1"/>
        </w:numPr>
        <w:tabs>
          <w:tab w:val="left" w:pos="1245"/>
          <w:tab w:val="left" w:pos="1246"/>
        </w:tabs>
        <w:spacing w:before="161"/>
        <w:ind w:left="1246"/>
        <w:jc w:val="left"/>
        <w:rPr>
          <w:sz w:val="28"/>
        </w:rPr>
      </w:pPr>
      <w:r>
        <w:rPr>
          <w:sz w:val="28"/>
        </w:rPr>
        <w:t>категории</w:t>
      </w:r>
      <w:r>
        <w:rPr>
          <w:spacing w:val="-6"/>
          <w:sz w:val="28"/>
        </w:rPr>
        <w:t xml:space="preserve"> </w:t>
      </w:r>
      <w:r>
        <w:rPr>
          <w:sz w:val="28"/>
        </w:rPr>
        <w:t>пользователей;</w:t>
      </w:r>
    </w:p>
    <w:p w:rsidR="009F7C88" w:rsidRDefault="00EB7429">
      <w:pPr>
        <w:pStyle w:val="a4"/>
        <w:numPr>
          <w:ilvl w:val="0"/>
          <w:numId w:val="1"/>
        </w:numPr>
        <w:tabs>
          <w:tab w:val="left" w:pos="1245"/>
          <w:tab w:val="left" w:pos="1246"/>
        </w:tabs>
        <w:spacing w:before="158"/>
        <w:ind w:left="1246"/>
        <w:jc w:val="left"/>
        <w:rPr>
          <w:sz w:val="28"/>
        </w:rPr>
      </w:pPr>
      <w:r>
        <w:rPr>
          <w:sz w:val="28"/>
        </w:rPr>
        <w:t>цели</w:t>
      </w:r>
      <w:r>
        <w:rPr>
          <w:spacing w:val="-3"/>
          <w:sz w:val="28"/>
        </w:rPr>
        <w:t xml:space="preserve"> </w:t>
      </w:r>
      <w:r>
        <w:rPr>
          <w:sz w:val="28"/>
        </w:rPr>
        <w:t>запросов;</w:t>
      </w:r>
    </w:p>
    <w:p w:rsidR="009F7C88" w:rsidRDefault="00EB7429">
      <w:pPr>
        <w:pStyle w:val="a4"/>
        <w:numPr>
          <w:ilvl w:val="0"/>
          <w:numId w:val="1"/>
        </w:numPr>
        <w:tabs>
          <w:tab w:val="left" w:pos="1245"/>
          <w:tab w:val="left" w:pos="1246"/>
        </w:tabs>
        <w:spacing w:before="161"/>
        <w:ind w:left="1246"/>
        <w:jc w:val="left"/>
        <w:rPr>
          <w:sz w:val="28"/>
        </w:rPr>
      </w:pPr>
      <w:r>
        <w:rPr>
          <w:sz w:val="28"/>
        </w:rPr>
        <w:t>виды</w:t>
      </w:r>
      <w:r>
        <w:rPr>
          <w:spacing w:val="-3"/>
          <w:sz w:val="28"/>
        </w:rPr>
        <w:t xml:space="preserve"> </w:t>
      </w:r>
      <w:r>
        <w:rPr>
          <w:sz w:val="28"/>
        </w:rPr>
        <w:t>справок:</w:t>
      </w:r>
      <w:r>
        <w:rPr>
          <w:spacing w:val="-2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2"/>
          <w:sz w:val="28"/>
        </w:rPr>
        <w:t xml:space="preserve"> </w:t>
      </w:r>
      <w:r>
        <w:rPr>
          <w:sz w:val="28"/>
        </w:rPr>
        <w:t>знаний,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которым</w:t>
      </w:r>
      <w:r>
        <w:rPr>
          <w:spacing w:val="-3"/>
          <w:sz w:val="28"/>
        </w:rPr>
        <w:t xml:space="preserve"> </w:t>
      </w:r>
      <w:r>
        <w:rPr>
          <w:sz w:val="28"/>
        </w:rPr>
        <w:t>поступают</w:t>
      </w:r>
      <w:r>
        <w:rPr>
          <w:spacing w:val="-4"/>
          <w:sz w:val="28"/>
        </w:rPr>
        <w:t xml:space="preserve"> </w:t>
      </w:r>
      <w:r>
        <w:rPr>
          <w:sz w:val="28"/>
        </w:rPr>
        <w:t>запросы;</w:t>
      </w:r>
    </w:p>
    <w:p w:rsidR="009F7C88" w:rsidRDefault="00EB7429">
      <w:pPr>
        <w:pStyle w:val="a4"/>
        <w:numPr>
          <w:ilvl w:val="0"/>
          <w:numId w:val="1"/>
        </w:numPr>
        <w:tabs>
          <w:tab w:val="left" w:pos="1246"/>
        </w:tabs>
        <w:spacing w:before="161" w:line="350" w:lineRule="auto"/>
        <w:ind w:right="109" w:firstLine="708"/>
        <w:rPr>
          <w:sz w:val="28"/>
        </w:rPr>
      </w:pPr>
      <w:r>
        <w:rPr>
          <w:sz w:val="28"/>
        </w:rPr>
        <w:t>использование</w:t>
      </w:r>
      <w:r>
        <w:rPr>
          <w:spacing w:val="70"/>
          <w:sz w:val="28"/>
        </w:rPr>
        <w:t xml:space="preserve"> </w:t>
      </w:r>
      <w:r>
        <w:rPr>
          <w:sz w:val="28"/>
        </w:rPr>
        <w:t>элементов</w:t>
      </w:r>
      <w:r>
        <w:rPr>
          <w:spacing w:val="70"/>
          <w:sz w:val="28"/>
        </w:rPr>
        <w:t xml:space="preserve"> </w:t>
      </w:r>
      <w:r>
        <w:rPr>
          <w:sz w:val="28"/>
        </w:rPr>
        <w:t>СБА:</w:t>
      </w:r>
      <w:r>
        <w:rPr>
          <w:spacing w:val="70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70"/>
          <w:sz w:val="28"/>
        </w:rPr>
        <w:t xml:space="preserve"> </w:t>
      </w:r>
      <w:r>
        <w:rPr>
          <w:sz w:val="28"/>
        </w:rPr>
        <w:t>отрицательных</w:t>
      </w:r>
      <w:r>
        <w:rPr>
          <w:spacing w:val="70"/>
          <w:sz w:val="28"/>
        </w:rPr>
        <w:t xml:space="preserve"> </w:t>
      </w:r>
      <w:r>
        <w:rPr>
          <w:sz w:val="28"/>
        </w:rPr>
        <w:t>ответов</w:t>
      </w:r>
      <w:r>
        <w:rPr>
          <w:spacing w:val="1"/>
          <w:sz w:val="28"/>
        </w:rPr>
        <w:t xml:space="preserve"> </w:t>
      </w:r>
      <w:r>
        <w:rPr>
          <w:sz w:val="28"/>
        </w:rPr>
        <w:t>и их</w:t>
      </w:r>
      <w:r>
        <w:rPr>
          <w:spacing w:val="1"/>
          <w:sz w:val="28"/>
        </w:rPr>
        <w:t xml:space="preserve"> </w:t>
      </w:r>
      <w:r>
        <w:rPr>
          <w:sz w:val="28"/>
        </w:rPr>
        <w:t>доля в</w:t>
      </w:r>
      <w:r>
        <w:rPr>
          <w:spacing w:val="-2"/>
          <w:sz w:val="28"/>
        </w:rPr>
        <w:t xml:space="preserve"> </w:t>
      </w:r>
      <w:r>
        <w:rPr>
          <w:sz w:val="28"/>
        </w:rPr>
        <w:t>общем количестве</w:t>
      </w:r>
      <w:r>
        <w:rPr>
          <w:spacing w:val="-1"/>
          <w:sz w:val="28"/>
        </w:rPr>
        <w:t xml:space="preserve"> </w:t>
      </w:r>
      <w:r>
        <w:rPr>
          <w:sz w:val="28"/>
        </w:rPr>
        <w:t>справок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т.</w:t>
      </w:r>
      <w:r>
        <w:rPr>
          <w:spacing w:val="-1"/>
          <w:sz w:val="28"/>
        </w:rPr>
        <w:t xml:space="preserve"> </w:t>
      </w:r>
      <w:r>
        <w:rPr>
          <w:sz w:val="28"/>
        </w:rPr>
        <w:t>п.</w:t>
      </w:r>
    </w:p>
    <w:p w:rsidR="009F7C88" w:rsidRDefault="00EB7429">
      <w:pPr>
        <w:pStyle w:val="a3"/>
        <w:spacing w:before="15" w:line="360" w:lineRule="auto"/>
        <w:ind w:right="118" w:firstLine="708"/>
      </w:pPr>
      <w:r>
        <w:t>Ведение</w:t>
      </w:r>
      <w:r>
        <w:rPr>
          <w:spacing w:val="1"/>
        </w:rPr>
        <w:t xml:space="preserve"> </w:t>
      </w:r>
      <w:r>
        <w:t>учёта</w:t>
      </w:r>
      <w:r>
        <w:rPr>
          <w:spacing w:val="1"/>
        </w:rPr>
        <w:t xml:space="preserve"> </w:t>
      </w:r>
      <w:r>
        <w:t>даёт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объёме</w:t>
      </w:r>
      <w:r>
        <w:rPr>
          <w:spacing w:val="1"/>
        </w:rPr>
        <w:t xml:space="preserve"> </w:t>
      </w:r>
      <w:r>
        <w:t>изучить</w:t>
      </w:r>
      <w:r>
        <w:rPr>
          <w:spacing w:val="1"/>
        </w:rPr>
        <w:t xml:space="preserve"> </w:t>
      </w:r>
      <w:r>
        <w:t>спектр</w:t>
      </w:r>
      <w:r>
        <w:rPr>
          <w:spacing w:val="1"/>
        </w:rPr>
        <w:t xml:space="preserve"> </w:t>
      </w:r>
      <w:r>
        <w:t>информационных потребностей различных категорий пользователей, выявить</w:t>
      </w:r>
      <w:r>
        <w:rPr>
          <w:spacing w:val="1"/>
        </w:rPr>
        <w:t xml:space="preserve"> </w:t>
      </w:r>
      <w:r>
        <w:t>недостатки</w:t>
      </w:r>
      <w:r>
        <w:rPr>
          <w:spacing w:val="-3"/>
        </w:rPr>
        <w:t xml:space="preserve"> </w:t>
      </w:r>
      <w:r>
        <w:t>и определить</w:t>
      </w:r>
      <w:r>
        <w:rPr>
          <w:spacing w:val="-2"/>
        </w:rPr>
        <w:t xml:space="preserve"> </w:t>
      </w:r>
      <w:r>
        <w:t>наиболее вероятные</w:t>
      </w:r>
      <w:r>
        <w:rPr>
          <w:spacing w:val="-4"/>
        </w:rPr>
        <w:t xml:space="preserve"> </w:t>
      </w:r>
      <w:r>
        <w:t>пути развития</w:t>
      </w:r>
      <w:r>
        <w:rPr>
          <w:spacing w:val="-3"/>
        </w:rPr>
        <w:t xml:space="preserve"> </w:t>
      </w:r>
      <w:r>
        <w:t>СБО.</w:t>
      </w:r>
    </w:p>
    <w:p w:rsidR="009F7C88" w:rsidRDefault="009F7C88">
      <w:pPr>
        <w:pStyle w:val="a3"/>
        <w:spacing w:before="5"/>
        <w:ind w:left="0"/>
        <w:jc w:val="left"/>
        <w:rPr>
          <w:sz w:val="42"/>
        </w:rPr>
      </w:pPr>
    </w:p>
    <w:p w:rsidR="009F7C88" w:rsidRDefault="00EB7429">
      <w:pPr>
        <w:pStyle w:val="1"/>
        <w:jc w:val="both"/>
      </w:pPr>
      <w:r>
        <w:t>Список</w:t>
      </w:r>
      <w:r>
        <w:rPr>
          <w:spacing w:val="-4"/>
        </w:rPr>
        <w:t xml:space="preserve"> </w:t>
      </w:r>
      <w:r>
        <w:t>использованной</w:t>
      </w:r>
      <w:r>
        <w:rPr>
          <w:spacing w:val="-3"/>
        </w:rPr>
        <w:t xml:space="preserve"> </w:t>
      </w:r>
      <w:r>
        <w:t>литературы</w:t>
      </w:r>
    </w:p>
    <w:p w:rsidR="009F7C88" w:rsidRDefault="00EB7429">
      <w:pPr>
        <w:pStyle w:val="a3"/>
        <w:spacing w:before="158" w:line="360" w:lineRule="auto"/>
        <w:ind w:right="110" w:firstLine="708"/>
      </w:pPr>
      <w:r>
        <w:t>ГОСТ</w:t>
      </w:r>
      <w:r>
        <w:rPr>
          <w:spacing w:val="1"/>
        </w:rPr>
        <w:t xml:space="preserve"> </w:t>
      </w:r>
      <w:r>
        <w:t>Р 7.0.20-2014</w:t>
      </w:r>
      <w:r>
        <w:rPr>
          <w:spacing w:val="1"/>
        </w:rPr>
        <w:t xml:space="preserve"> </w:t>
      </w:r>
      <w:r>
        <w:t>«Библиотечная</w:t>
      </w:r>
      <w:r>
        <w:rPr>
          <w:spacing w:val="1"/>
        </w:rPr>
        <w:t xml:space="preserve"> </w:t>
      </w:r>
      <w:r>
        <w:t>статистика: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единицы</w:t>
      </w:r>
      <w:r>
        <w:rPr>
          <w:spacing w:val="1"/>
        </w:rPr>
        <w:t xml:space="preserve"> </w:t>
      </w:r>
      <w:r>
        <w:t>исчисления»</w:t>
      </w:r>
      <w:r>
        <w:rPr>
          <w:spacing w:val="31"/>
        </w:rPr>
        <w:t xml:space="preserve"> </w:t>
      </w:r>
      <w:r>
        <w:t>//</w:t>
      </w:r>
      <w:r>
        <w:rPr>
          <w:spacing w:val="33"/>
        </w:rPr>
        <w:t xml:space="preserve"> </w:t>
      </w:r>
      <w:r>
        <w:t>Техэксперт</w:t>
      </w:r>
      <w:r>
        <w:rPr>
          <w:spacing w:val="32"/>
        </w:rPr>
        <w:t xml:space="preserve"> </w:t>
      </w:r>
      <w:r>
        <w:t>:</w:t>
      </w:r>
      <w:r>
        <w:rPr>
          <w:spacing w:val="35"/>
        </w:rPr>
        <w:t xml:space="preserve"> </w:t>
      </w:r>
      <w:r>
        <w:t>информационно-справочная</w:t>
      </w:r>
      <w:r>
        <w:rPr>
          <w:spacing w:val="33"/>
        </w:rPr>
        <w:t xml:space="preserve"> </w:t>
      </w:r>
      <w:r>
        <w:t>система</w:t>
      </w:r>
      <w:r>
        <w:rPr>
          <w:spacing w:val="35"/>
        </w:rPr>
        <w:t xml:space="preserve"> </w:t>
      </w:r>
      <w:r>
        <w:t>/</w:t>
      </w:r>
      <w:r>
        <w:rPr>
          <w:spacing w:val="33"/>
        </w:rPr>
        <w:t xml:space="preserve"> </w:t>
      </w:r>
      <w:r>
        <w:t>АО</w:t>
      </w:r>
    </w:p>
    <w:p w:rsidR="009F7C88" w:rsidRDefault="00EB7429">
      <w:pPr>
        <w:pStyle w:val="a3"/>
        <w:tabs>
          <w:tab w:val="left" w:pos="7912"/>
        </w:tabs>
        <w:spacing w:line="360" w:lineRule="auto"/>
        <w:ind w:right="110"/>
      </w:pPr>
      <w:r>
        <w:t xml:space="preserve">«Кодекс».      </w:t>
      </w:r>
      <w:r>
        <w:rPr>
          <w:spacing w:val="2"/>
        </w:rPr>
        <w:t xml:space="preserve"> </w:t>
      </w:r>
      <w:r>
        <w:t xml:space="preserve">–      </w:t>
      </w:r>
      <w:r>
        <w:rPr>
          <w:spacing w:val="4"/>
        </w:rPr>
        <w:t xml:space="preserve"> </w:t>
      </w:r>
      <w:r>
        <w:t xml:space="preserve">[Санкт-Петербург],      </w:t>
      </w:r>
      <w:r>
        <w:rPr>
          <w:spacing w:val="4"/>
        </w:rPr>
        <w:t xml:space="preserve"> </w:t>
      </w:r>
      <w:r>
        <w:t>1998-</w:t>
      </w:r>
      <w:r>
        <w:tab/>
        <w:t>.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URL:</w:t>
      </w:r>
      <w:r>
        <w:rPr>
          <w:spacing w:val="-67"/>
        </w:rPr>
        <w:t xml:space="preserve"> </w:t>
      </w:r>
      <w:hyperlink r:id="rId11">
        <w:r>
          <w:rPr>
            <w:color w:val="0000FF"/>
            <w:u w:val="single" w:color="0000FF"/>
          </w:rPr>
          <w:t>http://docs.cntd.ru/document/1200113790/</w:t>
        </w:r>
        <w:r>
          <w:rPr>
            <w:color w:val="0000FF"/>
          </w:rPr>
          <w:t xml:space="preserve"> </w:t>
        </w:r>
      </w:hyperlink>
      <w:r>
        <w:t>(дата обращения 19.06.2020)). – Текст :</w:t>
      </w:r>
      <w:r>
        <w:rPr>
          <w:spacing w:val="1"/>
        </w:rPr>
        <w:t xml:space="preserve"> </w:t>
      </w:r>
      <w:r>
        <w:t>электронный.</w:t>
      </w:r>
    </w:p>
    <w:p w:rsidR="009F7C88" w:rsidRDefault="00EB7429">
      <w:pPr>
        <w:pStyle w:val="a3"/>
        <w:spacing w:line="360" w:lineRule="auto"/>
        <w:ind w:right="112" w:firstLine="708"/>
      </w:pPr>
      <w:r>
        <w:t>Нещерет</w:t>
      </w:r>
      <w:r>
        <w:rPr>
          <w:spacing w:val="1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Ю.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ответов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запросы</w:t>
      </w:r>
      <w:r>
        <w:rPr>
          <w:spacing w:val="1"/>
        </w:rPr>
        <w:t xml:space="preserve"> </w:t>
      </w:r>
      <w:r>
        <w:t>пользователей:</w:t>
      </w:r>
      <w:r>
        <w:rPr>
          <w:spacing w:val="1"/>
        </w:rPr>
        <w:t xml:space="preserve"> </w:t>
      </w:r>
      <w:r>
        <w:t>учёт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справочно-библиографическом обслуживании // Библиография. – 2009. – № 4. –</w:t>
      </w:r>
      <w:r>
        <w:rPr>
          <w:spacing w:val="-67"/>
        </w:rPr>
        <w:t xml:space="preserve"> </w:t>
      </w:r>
      <w:r>
        <w:t>С.</w:t>
      </w:r>
      <w:r>
        <w:rPr>
          <w:spacing w:val="-2"/>
        </w:rPr>
        <w:t xml:space="preserve"> </w:t>
      </w:r>
      <w:r>
        <w:t>47–54.</w:t>
      </w:r>
    </w:p>
    <w:p w:rsidR="009F7C88" w:rsidRDefault="00EB7429">
      <w:pPr>
        <w:pStyle w:val="a3"/>
        <w:spacing w:line="360" w:lineRule="auto"/>
        <w:ind w:right="114" w:firstLine="708"/>
      </w:pPr>
      <w:r>
        <w:t>Нещерет</w:t>
      </w:r>
      <w:r>
        <w:rPr>
          <w:spacing w:val="1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Ю.</w:t>
      </w:r>
      <w:r>
        <w:rPr>
          <w:spacing w:val="1"/>
        </w:rPr>
        <w:t xml:space="preserve"> </w:t>
      </w:r>
      <w:r>
        <w:t>Учёт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справочно-библиографического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библиотеке</w:t>
      </w:r>
      <w:r>
        <w:rPr>
          <w:spacing w:val="1"/>
        </w:rPr>
        <w:t xml:space="preserve"> </w:t>
      </w:r>
      <w:r>
        <w:t>:</w:t>
      </w:r>
      <w:r>
        <w:rPr>
          <w:spacing w:val="1"/>
        </w:rPr>
        <w:t xml:space="preserve"> </w:t>
      </w:r>
      <w:r>
        <w:t>методическая</w:t>
      </w:r>
      <w:r>
        <w:rPr>
          <w:spacing w:val="-67"/>
        </w:rPr>
        <w:t xml:space="preserve"> </w:t>
      </w:r>
      <w:r>
        <w:t>консультация</w:t>
      </w:r>
      <w:r>
        <w:rPr>
          <w:spacing w:val="-1"/>
        </w:rPr>
        <w:t xml:space="preserve"> </w:t>
      </w:r>
      <w:r>
        <w:t>//</w:t>
      </w:r>
      <w:r>
        <w:rPr>
          <w:spacing w:val="1"/>
        </w:rPr>
        <w:t xml:space="preserve"> </w:t>
      </w:r>
      <w:r>
        <w:t>Библиография. – 2016.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–С.</w:t>
      </w:r>
      <w:r>
        <w:rPr>
          <w:spacing w:val="-2"/>
        </w:rPr>
        <w:t xml:space="preserve"> </w:t>
      </w:r>
      <w:r>
        <w:t>79–84.</w:t>
      </w:r>
    </w:p>
    <w:p w:rsidR="009F7C88" w:rsidRDefault="009F7C88">
      <w:pPr>
        <w:spacing w:line="360" w:lineRule="auto"/>
        <w:sectPr w:rsidR="009F7C88">
          <w:pgSz w:w="11910" w:h="16840"/>
          <w:pgMar w:top="1040" w:right="1020" w:bottom="1160" w:left="1020" w:header="0" w:footer="974" w:gutter="0"/>
          <w:cols w:space="720"/>
        </w:sectPr>
      </w:pPr>
    </w:p>
    <w:p w:rsidR="009F7C88" w:rsidRDefault="00EB7429" w:rsidP="002520D8">
      <w:pPr>
        <w:pStyle w:val="a3"/>
        <w:spacing w:before="72" w:line="362" w:lineRule="auto"/>
        <w:ind w:firstLine="708"/>
        <w:jc w:val="left"/>
        <w:sectPr w:rsidR="009F7C88">
          <w:pgSz w:w="11910" w:h="16840"/>
          <w:pgMar w:top="1040" w:right="1020" w:bottom="1160" w:left="1020" w:header="0" w:footer="974" w:gutter="0"/>
          <w:cols w:space="720"/>
        </w:sectPr>
      </w:pPr>
      <w:r>
        <w:lastRenderedPageBreak/>
        <w:t>Справочник</w:t>
      </w:r>
      <w:r>
        <w:rPr>
          <w:spacing w:val="8"/>
        </w:rPr>
        <w:t xml:space="preserve"> </w:t>
      </w:r>
      <w:r>
        <w:t>библиографа</w:t>
      </w:r>
      <w:r>
        <w:rPr>
          <w:spacing w:val="10"/>
        </w:rPr>
        <w:t xml:space="preserve"> </w:t>
      </w:r>
      <w:r>
        <w:t>/</w:t>
      </w:r>
      <w:r>
        <w:rPr>
          <w:spacing w:val="9"/>
        </w:rPr>
        <w:t xml:space="preserve"> </w:t>
      </w:r>
      <w:r>
        <w:t>науч.</w:t>
      </w:r>
      <w:r>
        <w:rPr>
          <w:spacing w:val="13"/>
        </w:rPr>
        <w:t xml:space="preserve"> </w:t>
      </w:r>
      <w:r>
        <w:t>ред.</w:t>
      </w:r>
      <w:r>
        <w:rPr>
          <w:spacing w:val="7"/>
        </w:rPr>
        <w:t xml:space="preserve"> </w:t>
      </w:r>
      <w:r>
        <w:t>Г.</w:t>
      </w:r>
      <w:r>
        <w:rPr>
          <w:spacing w:val="9"/>
        </w:rPr>
        <w:t xml:space="preserve"> </w:t>
      </w:r>
      <w:r>
        <w:t>Ф.</w:t>
      </w:r>
      <w:r>
        <w:rPr>
          <w:spacing w:val="10"/>
        </w:rPr>
        <w:t xml:space="preserve"> </w:t>
      </w:r>
      <w:r>
        <w:t>Гордукалова,</w:t>
      </w:r>
      <w:r>
        <w:rPr>
          <w:spacing w:val="11"/>
        </w:rPr>
        <w:t xml:space="preserve"> </w:t>
      </w:r>
      <w:r>
        <w:t>Г.</w:t>
      </w:r>
      <w:r>
        <w:rPr>
          <w:spacing w:val="9"/>
        </w:rPr>
        <w:t xml:space="preserve"> </w:t>
      </w:r>
      <w:r>
        <w:t>В.</w:t>
      </w:r>
      <w:r>
        <w:rPr>
          <w:spacing w:val="9"/>
        </w:rPr>
        <w:t xml:space="preserve"> </w:t>
      </w:r>
      <w:r>
        <w:t>Михеева.</w:t>
      </w:r>
      <w:r>
        <w:rPr>
          <w:spacing w:val="9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Изд.</w:t>
      </w:r>
      <w:r>
        <w:rPr>
          <w:spacing w:val="55"/>
        </w:rPr>
        <w:t xml:space="preserve"> </w:t>
      </w:r>
      <w:r>
        <w:t>4-е,</w:t>
      </w:r>
      <w:r>
        <w:rPr>
          <w:spacing w:val="52"/>
        </w:rPr>
        <w:t xml:space="preserve"> </w:t>
      </w:r>
      <w:r>
        <w:t>испр.</w:t>
      </w:r>
      <w:r>
        <w:rPr>
          <w:spacing w:val="55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доп.</w:t>
      </w:r>
      <w:r>
        <w:rPr>
          <w:spacing w:val="55"/>
        </w:rPr>
        <w:t xml:space="preserve"> </w:t>
      </w:r>
      <w:r>
        <w:t>–</w:t>
      </w:r>
      <w:r>
        <w:rPr>
          <w:spacing w:val="54"/>
        </w:rPr>
        <w:t xml:space="preserve"> </w:t>
      </w:r>
      <w:r>
        <w:t>Санкт-Петербург</w:t>
      </w:r>
      <w:r>
        <w:rPr>
          <w:spacing w:val="55"/>
        </w:rPr>
        <w:t xml:space="preserve"> </w:t>
      </w:r>
      <w:r>
        <w:t>:</w:t>
      </w:r>
      <w:r>
        <w:rPr>
          <w:spacing w:val="56"/>
        </w:rPr>
        <w:t xml:space="preserve"> </w:t>
      </w:r>
      <w:r>
        <w:t>Профессия,</w:t>
      </w:r>
      <w:r>
        <w:rPr>
          <w:spacing w:val="53"/>
        </w:rPr>
        <w:t xml:space="preserve"> </w:t>
      </w:r>
      <w:r>
        <w:t>2014.</w:t>
      </w:r>
      <w:r>
        <w:rPr>
          <w:spacing w:val="57"/>
        </w:rPr>
        <w:t xml:space="preserve"> </w:t>
      </w:r>
      <w:r>
        <w:t>–</w:t>
      </w:r>
      <w:r>
        <w:rPr>
          <w:spacing w:val="54"/>
        </w:rPr>
        <w:t xml:space="preserve"> </w:t>
      </w:r>
      <w:r w:rsidR="002520D8">
        <w:t>76</w:t>
      </w:r>
    </w:p>
    <w:p w:rsidR="009F7C88" w:rsidRPr="002520D8" w:rsidRDefault="009F7C88" w:rsidP="002520D8">
      <w:pPr>
        <w:tabs>
          <w:tab w:val="left" w:pos="11280"/>
        </w:tabs>
        <w:rPr>
          <w:sz w:val="24"/>
        </w:rPr>
        <w:sectPr w:rsidR="009F7C88" w:rsidRPr="002520D8">
          <w:footerReference w:type="default" r:id="rId12"/>
          <w:pgSz w:w="16840" w:h="11910" w:orient="landscape"/>
          <w:pgMar w:top="200" w:right="120" w:bottom="1160" w:left="60" w:header="0" w:footer="976" w:gutter="0"/>
          <w:cols w:space="720"/>
        </w:sectPr>
      </w:pPr>
    </w:p>
    <w:p w:rsidR="00EB7429" w:rsidRDefault="00EB7429" w:rsidP="002520D8">
      <w:pPr>
        <w:tabs>
          <w:tab w:val="left" w:pos="14385"/>
        </w:tabs>
        <w:spacing w:before="66" w:after="8"/>
      </w:pPr>
    </w:p>
    <w:sectPr w:rsidR="00EB7429" w:rsidSect="002520D8">
      <w:pgSz w:w="16840" w:h="11910" w:orient="landscape"/>
      <w:pgMar w:top="200" w:right="120" w:bottom="1160" w:left="60" w:header="0" w:footer="9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429" w:rsidRDefault="00EB7429">
      <w:r>
        <w:separator/>
      </w:r>
    </w:p>
  </w:endnote>
  <w:endnote w:type="continuationSeparator" w:id="0">
    <w:p w:rsidR="00EB7429" w:rsidRDefault="00EB7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C88" w:rsidRDefault="00EB7429">
    <w:pPr>
      <w:pStyle w:val="a3"/>
      <w:spacing w:line="14" w:lineRule="auto"/>
      <w:ind w:left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89.75pt;margin-top:782pt;width:16.1pt;height:13.05pt;z-index:-16377856;mso-position-horizontal-relative:page;mso-position-vertical-relative:page" filled="f" stroked="f">
          <v:textbox inset="0,0,0,0">
            <w:txbxContent>
              <w:p w:rsidR="009F7C88" w:rsidRDefault="00EB7429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2520D8">
                  <w:rPr>
                    <w:noProof/>
                    <w:sz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C88" w:rsidRDefault="00EB7429">
    <w:pPr>
      <w:pStyle w:val="a3"/>
      <w:spacing w:line="14" w:lineRule="auto"/>
      <w:ind w:left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2.85pt;margin-top:535.65pt;width:16.1pt;height:13.05pt;z-index:-16377344;mso-position-horizontal-relative:page;mso-position-vertical-relative:page" filled="f" stroked="f">
          <v:textbox style="mso-next-textbox:#_x0000_s2049" inset="0,0,0,0">
            <w:txbxContent>
              <w:p w:rsidR="009F7C88" w:rsidRDefault="00EB7429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2520D8">
                  <w:rPr>
                    <w:noProof/>
                    <w:sz w:val="20"/>
                  </w:rPr>
                  <w:t>12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429" w:rsidRDefault="00EB7429">
      <w:r>
        <w:separator/>
      </w:r>
    </w:p>
  </w:footnote>
  <w:footnote w:type="continuationSeparator" w:id="0">
    <w:p w:rsidR="00EB7429" w:rsidRDefault="00EB7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6A15"/>
    <w:multiLevelType w:val="hybridMultilevel"/>
    <w:tmpl w:val="F1944E0C"/>
    <w:lvl w:ilvl="0" w:tplc="B7EC79CA">
      <w:numFmt w:val="bullet"/>
      <w:lvlText w:val=""/>
      <w:lvlJc w:val="left"/>
      <w:pPr>
        <w:ind w:left="112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1EA8DE0">
      <w:numFmt w:val="bullet"/>
      <w:lvlText w:val="•"/>
      <w:lvlJc w:val="left"/>
      <w:pPr>
        <w:ind w:left="1094" w:hanging="425"/>
      </w:pPr>
      <w:rPr>
        <w:rFonts w:hint="default"/>
        <w:lang w:val="ru-RU" w:eastAsia="en-US" w:bidi="ar-SA"/>
      </w:rPr>
    </w:lvl>
    <w:lvl w:ilvl="2" w:tplc="702A6DE6">
      <w:numFmt w:val="bullet"/>
      <w:lvlText w:val="•"/>
      <w:lvlJc w:val="left"/>
      <w:pPr>
        <w:ind w:left="2069" w:hanging="425"/>
      </w:pPr>
      <w:rPr>
        <w:rFonts w:hint="default"/>
        <w:lang w:val="ru-RU" w:eastAsia="en-US" w:bidi="ar-SA"/>
      </w:rPr>
    </w:lvl>
    <w:lvl w:ilvl="3" w:tplc="8D603E16">
      <w:numFmt w:val="bullet"/>
      <w:lvlText w:val="•"/>
      <w:lvlJc w:val="left"/>
      <w:pPr>
        <w:ind w:left="3044" w:hanging="425"/>
      </w:pPr>
      <w:rPr>
        <w:rFonts w:hint="default"/>
        <w:lang w:val="ru-RU" w:eastAsia="en-US" w:bidi="ar-SA"/>
      </w:rPr>
    </w:lvl>
    <w:lvl w:ilvl="4" w:tplc="3F6C8EE8">
      <w:numFmt w:val="bullet"/>
      <w:lvlText w:val="•"/>
      <w:lvlJc w:val="left"/>
      <w:pPr>
        <w:ind w:left="4019" w:hanging="425"/>
      </w:pPr>
      <w:rPr>
        <w:rFonts w:hint="default"/>
        <w:lang w:val="ru-RU" w:eastAsia="en-US" w:bidi="ar-SA"/>
      </w:rPr>
    </w:lvl>
    <w:lvl w:ilvl="5" w:tplc="057CD0EA">
      <w:numFmt w:val="bullet"/>
      <w:lvlText w:val="•"/>
      <w:lvlJc w:val="left"/>
      <w:pPr>
        <w:ind w:left="4994" w:hanging="425"/>
      </w:pPr>
      <w:rPr>
        <w:rFonts w:hint="default"/>
        <w:lang w:val="ru-RU" w:eastAsia="en-US" w:bidi="ar-SA"/>
      </w:rPr>
    </w:lvl>
    <w:lvl w:ilvl="6" w:tplc="35A096C2">
      <w:numFmt w:val="bullet"/>
      <w:lvlText w:val="•"/>
      <w:lvlJc w:val="left"/>
      <w:pPr>
        <w:ind w:left="5969" w:hanging="425"/>
      </w:pPr>
      <w:rPr>
        <w:rFonts w:hint="default"/>
        <w:lang w:val="ru-RU" w:eastAsia="en-US" w:bidi="ar-SA"/>
      </w:rPr>
    </w:lvl>
    <w:lvl w:ilvl="7" w:tplc="27C87FB4">
      <w:numFmt w:val="bullet"/>
      <w:lvlText w:val="•"/>
      <w:lvlJc w:val="left"/>
      <w:pPr>
        <w:ind w:left="6944" w:hanging="425"/>
      </w:pPr>
      <w:rPr>
        <w:rFonts w:hint="default"/>
        <w:lang w:val="ru-RU" w:eastAsia="en-US" w:bidi="ar-SA"/>
      </w:rPr>
    </w:lvl>
    <w:lvl w:ilvl="8" w:tplc="B6406E7E">
      <w:numFmt w:val="bullet"/>
      <w:lvlText w:val="•"/>
      <w:lvlJc w:val="left"/>
      <w:pPr>
        <w:ind w:left="7919" w:hanging="425"/>
      </w:pPr>
      <w:rPr>
        <w:rFonts w:hint="default"/>
        <w:lang w:val="ru-RU" w:eastAsia="en-US" w:bidi="ar-SA"/>
      </w:rPr>
    </w:lvl>
  </w:abstractNum>
  <w:abstractNum w:abstractNumId="1" w15:restartNumberingAfterBreak="0">
    <w:nsid w:val="1C2C6C76"/>
    <w:multiLevelType w:val="hybridMultilevel"/>
    <w:tmpl w:val="752EE84E"/>
    <w:lvl w:ilvl="0" w:tplc="8A402ED2">
      <w:start w:val="1"/>
      <w:numFmt w:val="decimal"/>
      <w:lvlText w:val="%1)"/>
      <w:lvlJc w:val="left"/>
      <w:pPr>
        <w:ind w:left="112" w:hanging="42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4203BC4">
      <w:numFmt w:val="bullet"/>
      <w:lvlText w:val="•"/>
      <w:lvlJc w:val="left"/>
      <w:pPr>
        <w:ind w:left="1094" w:hanging="423"/>
      </w:pPr>
      <w:rPr>
        <w:rFonts w:hint="default"/>
        <w:lang w:val="ru-RU" w:eastAsia="en-US" w:bidi="ar-SA"/>
      </w:rPr>
    </w:lvl>
    <w:lvl w:ilvl="2" w:tplc="37A64406">
      <w:numFmt w:val="bullet"/>
      <w:lvlText w:val="•"/>
      <w:lvlJc w:val="left"/>
      <w:pPr>
        <w:ind w:left="2069" w:hanging="423"/>
      </w:pPr>
      <w:rPr>
        <w:rFonts w:hint="default"/>
        <w:lang w:val="ru-RU" w:eastAsia="en-US" w:bidi="ar-SA"/>
      </w:rPr>
    </w:lvl>
    <w:lvl w:ilvl="3" w:tplc="FEEAF3EA">
      <w:numFmt w:val="bullet"/>
      <w:lvlText w:val="•"/>
      <w:lvlJc w:val="left"/>
      <w:pPr>
        <w:ind w:left="3044" w:hanging="423"/>
      </w:pPr>
      <w:rPr>
        <w:rFonts w:hint="default"/>
        <w:lang w:val="ru-RU" w:eastAsia="en-US" w:bidi="ar-SA"/>
      </w:rPr>
    </w:lvl>
    <w:lvl w:ilvl="4" w:tplc="D7AEF122">
      <w:numFmt w:val="bullet"/>
      <w:lvlText w:val="•"/>
      <w:lvlJc w:val="left"/>
      <w:pPr>
        <w:ind w:left="4019" w:hanging="423"/>
      </w:pPr>
      <w:rPr>
        <w:rFonts w:hint="default"/>
        <w:lang w:val="ru-RU" w:eastAsia="en-US" w:bidi="ar-SA"/>
      </w:rPr>
    </w:lvl>
    <w:lvl w:ilvl="5" w:tplc="4E5232FC">
      <w:numFmt w:val="bullet"/>
      <w:lvlText w:val="•"/>
      <w:lvlJc w:val="left"/>
      <w:pPr>
        <w:ind w:left="4994" w:hanging="423"/>
      </w:pPr>
      <w:rPr>
        <w:rFonts w:hint="default"/>
        <w:lang w:val="ru-RU" w:eastAsia="en-US" w:bidi="ar-SA"/>
      </w:rPr>
    </w:lvl>
    <w:lvl w:ilvl="6" w:tplc="6D46AC24">
      <w:numFmt w:val="bullet"/>
      <w:lvlText w:val="•"/>
      <w:lvlJc w:val="left"/>
      <w:pPr>
        <w:ind w:left="5969" w:hanging="423"/>
      </w:pPr>
      <w:rPr>
        <w:rFonts w:hint="default"/>
        <w:lang w:val="ru-RU" w:eastAsia="en-US" w:bidi="ar-SA"/>
      </w:rPr>
    </w:lvl>
    <w:lvl w:ilvl="7" w:tplc="8EA26EA0">
      <w:numFmt w:val="bullet"/>
      <w:lvlText w:val="•"/>
      <w:lvlJc w:val="left"/>
      <w:pPr>
        <w:ind w:left="6944" w:hanging="423"/>
      </w:pPr>
      <w:rPr>
        <w:rFonts w:hint="default"/>
        <w:lang w:val="ru-RU" w:eastAsia="en-US" w:bidi="ar-SA"/>
      </w:rPr>
    </w:lvl>
    <w:lvl w:ilvl="8" w:tplc="5C7A4F2E">
      <w:numFmt w:val="bullet"/>
      <w:lvlText w:val="•"/>
      <w:lvlJc w:val="left"/>
      <w:pPr>
        <w:ind w:left="7919" w:hanging="423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F7C88"/>
    <w:rsid w:val="002520D8"/>
    <w:rsid w:val="009F7C88"/>
    <w:rsid w:val="00E579B6"/>
    <w:rsid w:val="00EB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DFA5C16"/>
  <w15:docId w15:val="{F2A684CF-E4E9-4937-A933-B462E6D94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21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2" w:hanging="425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113790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1200113790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1200113790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docs.cntd.ru/document/1200113790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2285</Words>
  <Characters>13026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по организации учета справочно – информационного обслуживания пользователей ЯОУНБ им</vt:lpstr>
    </vt:vector>
  </TitlesOfParts>
  <Company/>
  <LinksUpToDate>false</LinksUpToDate>
  <CharactersWithSpaces>15281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по организации учета справочно – информационного обслуживания пользователей ЯОУНБ им</dc:title>
  <dc:creator>bibl</dc:creator>
  <cp:lastModifiedBy>МБУ МЦБ</cp:lastModifiedBy>
  <cp:revision>2</cp:revision>
  <dcterms:created xsi:type="dcterms:W3CDTF">2023-10-03T06:16:00Z</dcterms:created>
  <dcterms:modified xsi:type="dcterms:W3CDTF">2023-10-03T06:26:00Z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2023-10-03T00:00:00Z</vt:filetime>
  </property>
</Properties>
</file>